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98F8E">
      <w:pPr>
        <w:widowControl/>
        <w:shd w:val="clear" w:color="auto" w:fill="FFFFFF"/>
        <w:jc w:val="center"/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  <w:lang w:eastAsia="zh-CN"/>
        </w:rPr>
        <w:t>冠县水利局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生产建设项目水土保持设施自主验收报备</w:t>
      </w:r>
      <w:r>
        <w:rPr>
          <w:rFonts w:ascii="仿宋" w:hAnsi="仿宋" w:eastAsia="仿宋" w:cs="宋体"/>
          <w:b/>
          <w:bCs/>
          <w:color w:val="000000"/>
          <w:kern w:val="0"/>
          <w:sz w:val="24"/>
          <w:szCs w:val="24"/>
        </w:rPr>
        <w:t>公告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（20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  <w:lang w:val="en-US" w:eastAsia="zh-CN"/>
        </w:rPr>
        <w:t>25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年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  <w:lang w:val="en-US" w:eastAsia="zh-CN"/>
        </w:rPr>
        <w:t>12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月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日—20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  <w:lang w:val="en-US" w:eastAsia="zh-CN"/>
        </w:rPr>
        <w:t>25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年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  <w:lang w:val="en-US" w:eastAsia="zh-CN"/>
        </w:rPr>
        <w:t>12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月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  <w:lang w:val="en-US" w:eastAsia="zh-CN"/>
        </w:rPr>
        <w:t>31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日）</w:t>
      </w:r>
    </w:p>
    <w:p w14:paraId="7F11FFF8">
      <w:pPr>
        <w:widowControl/>
        <w:shd w:val="clear" w:color="auto" w:fill="FFFFFF"/>
        <w:jc w:val="center"/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</w:pPr>
    </w:p>
    <w:tbl>
      <w:tblPr>
        <w:tblStyle w:val="6"/>
        <w:tblW w:w="13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2659"/>
        <w:gridCol w:w="1624"/>
        <w:gridCol w:w="1908"/>
        <w:gridCol w:w="1620"/>
        <w:gridCol w:w="1217"/>
        <w:gridCol w:w="2003"/>
        <w:gridCol w:w="2217"/>
      </w:tblGrid>
      <w:tr w14:paraId="06F86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6" w:hRule="atLeast"/>
          <w:tblHeader/>
          <w:jc w:val="center"/>
        </w:trPr>
        <w:tc>
          <w:tcPr>
            <w:tcW w:w="459" w:type="dxa"/>
            <w:vAlign w:val="center"/>
          </w:tcPr>
          <w:p w14:paraId="292DA2B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659" w:type="dxa"/>
            <w:vAlign w:val="center"/>
          </w:tcPr>
          <w:p w14:paraId="2EFA706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生产建设项目名称</w:t>
            </w:r>
          </w:p>
        </w:tc>
        <w:tc>
          <w:tcPr>
            <w:tcW w:w="1624" w:type="dxa"/>
            <w:vAlign w:val="center"/>
          </w:tcPr>
          <w:p w14:paraId="11DC15A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建设单位</w:t>
            </w:r>
          </w:p>
        </w:tc>
        <w:tc>
          <w:tcPr>
            <w:tcW w:w="1908" w:type="dxa"/>
            <w:vAlign w:val="center"/>
          </w:tcPr>
          <w:p w14:paraId="19DC4C3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水土保持设施验收报告编制单位</w:t>
            </w:r>
          </w:p>
        </w:tc>
        <w:tc>
          <w:tcPr>
            <w:tcW w:w="1620" w:type="dxa"/>
            <w:vAlign w:val="center"/>
          </w:tcPr>
          <w:p w14:paraId="4BD5AFF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水土保持监测单位</w:t>
            </w:r>
          </w:p>
        </w:tc>
        <w:tc>
          <w:tcPr>
            <w:tcW w:w="1217" w:type="dxa"/>
            <w:vAlign w:val="center"/>
          </w:tcPr>
          <w:p w14:paraId="3ABB74C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报备回执时间</w:t>
            </w:r>
          </w:p>
        </w:tc>
        <w:tc>
          <w:tcPr>
            <w:tcW w:w="2003" w:type="dxa"/>
            <w:vAlign w:val="center"/>
          </w:tcPr>
          <w:p w14:paraId="6779855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验收材料公开网址</w:t>
            </w:r>
          </w:p>
        </w:tc>
        <w:tc>
          <w:tcPr>
            <w:tcW w:w="2217" w:type="dxa"/>
            <w:vAlign w:val="center"/>
          </w:tcPr>
          <w:p w14:paraId="0F6E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Style w:val="16"/>
                <w:highlight w:val="none"/>
                <w:lang w:val="en-US" w:eastAsia="zh-CN" w:bidi="ar"/>
              </w:rPr>
              <w:t>报备回执文号</w:t>
            </w:r>
          </w:p>
        </w:tc>
      </w:tr>
      <w:tr w14:paraId="4624C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459" w:type="dxa"/>
            <w:vAlign w:val="center"/>
          </w:tcPr>
          <w:p w14:paraId="03CFD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5"/>
                <w:rFonts w:hint="default"/>
                <w:i w:val="0"/>
                <w:color w:val="auto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59" w:type="dxa"/>
            <w:vAlign w:val="center"/>
          </w:tcPr>
          <w:p w14:paraId="159C8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冠县中圆轴承有限公司年产 1500 万套精密轴承及配件项目</w:t>
            </w:r>
          </w:p>
        </w:tc>
        <w:tc>
          <w:tcPr>
            <w:tcW w:w="1624" w:type="dxa"/>
            <w:vAlign w:val="center"/>
          </w:tcPr>
          <w:p w14:paraId="5D2D2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冠县中圆轴承有限公司</w:t>
            </w:r>
          </w:p>
        </w:tc>
        <w:tc>
          <w:tcPr>
            <w:tcW w:w="1908" w:type="dxa"/>
            <w:vAlign w:val="center"/>
          </w:tcPr>
          <w:p w14:paraId="357E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山东鼎信工程项目管理咨询有限公司</w:t>
            </w:r>
          </w:p>
        </w:tc>
        <w:tc>
          <w:tcPr>
            <w:tcW w:w="1620" w:type="dxa"/>
            <w:vAlign w:val="center"/>
          </w:tcPr>
          <w:p w14:paraId="6C74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17" w:type="dxa"/>
            <w:vAlign w:val="center"/>
          </w:tcPr>
          <w:p w14:paraId="21CF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2025年12月5日</w:t>
            </w:r>
          </w:p>
        </w:tc>
        <w:tc>
          <w:tcPr>
            <w:tcW w:w="2003" w:type="dxa"/>
            <w:vAlign w:val="center"/>
          </w:tcPr>
          <w:p w14:paraId="092FB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www.yanshou100.com</w:t>
            </w:r>
          </w:p>
        </w:tc>
        <w:tc>
          <w:tcPr>
            <w:tcW w:w="2217" w:type="dxa"/>
            <w:vAlign w:val="center"/>
          </w:tcPr>
          <w:p w14:paraId="0E6731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验收回执〔2025〕32号</w:t>
            </w:r>
          </w:p>
        </w:tc>
      </w:tr>
      <w:tr w14:paraId="755FD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459" w:type="dxa"/>
            <w:vAlign w:val="center"/>
          </w:tcPr>
          <w:p w14:paraId="0BAE4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659" w:type="dxa"/>
            <w:vAlign w:val="center"/>
          </w:tcPr>
          <w:p w14:paraId="5353E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聊城冠宏置业有限公司冠县后唐固片区三期棚户区改造项目</w:t>
            </w:r>
          </w:p>
        </w:tc>
        <w:tc>
          <w:tcPr>
            <w:tcW w:w="1624" w:type="dxa"/>
            <w:vAlign w:val="center"/>
          </w:tcPr>
          <w:p w14:paraId="6061B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聊城冠宏置业有限公司</w:t>
            </w:r>
          </w:p>
        </w:tc>
        <w:tc>
          <w:tcPr>
            <w:tcW w:w="1908" w:type="dxa"/>
            <w:vAlign w:val="center"/>
          </w:tcPr>
          <w:p w14:paraId="60813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信力（聊城）工程项目管理有限公司</w:t>
            </w:r>
          </w:p>
        </w:tc>
        <w:tc>
          <w:tcPr>
            <w:tcW w:w="1620" w:type="dxa"/>
            <w:vAlign w:val="center"/>
          </w:tcPr>
          <w:p w14:paraId="5595F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山东鼎信工程项目管理咨询有限公司</w:t>
            </w:r>
          </w:p>
        </w:tc>
        <w:tc>
          <w:tcPr>
            <w:tcW w:w="1217" w:type="dxa"/>
            <w:vAlign w:val="center"/>
          </w:tcPr>
          <w:p w14:paraId="0E111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2025年12月5日</w:t>
            </w:r>
          </w:p>
        </w:tc>
        <w:tc>
          <w:tcPr>
            <w:tcW w:w="2003" w:type="dxa"/>
            <w:vAlign w:val="center"/>
          </w:tcPr>
          <w:p w14:paraId="49683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www.yanshou100.com</w:t>
            </w:r>
          </w:p>
        </w:tc>
        <w:tc>
          <w:tcPr>
            <w:tcW w:w="2217" w:type="dxa"/>
            <w:vAlign w:val="center"/>
          </w:tcPr>
          <w:p w14:paraId="08EE60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验收回执〔2025〕33号</w:t>
            </w:r>
          </w:p>
        </w:tc>
      </w:tr>
      <w:tr w14:paraId="22941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9" w:type="dxa"/>
            <w:vAlign w:val="center"/>
          </w:tcPr>
          <w:p w14:paraId="1DC33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659" w:type="dxa"/>
            <w:vAlign w:val="center"/>
          </w:tcPr>
          <w:p w14:paraId="08380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华灯（冠县）新能源有限公司中电冠县独立储能电站项目</w:t>
            </w:r>
          </w:p>
        </w:tc>
        <w:tc>
          <w:tcPr>
            <w:tcW w:w="1624" w:type="dxa"/>
            <w:vAlign w:val="center"/>
          </w:tcPr>
          <w:p w14:paraId="2348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华灯（冠县）新能源有限公司</w:t>
            </w:r>
          </w:p>
        </w:tc>
        <w:tc>
          <w:tcPr>
            <w:tcW w:w="1908" w:type="dxa"/>
            <w:vAlign w:val="center"/>
          </w:tcPr>
          <w:p w14:paraId="2362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山东博瑞达环保科技有限公司</w:t>
            </w:r>
          </w:p>
        </w:tc>
        <w:tc>
          <w:tcPr>
            <w:tcW w:w="1620" w:type="dxa"/>
            <w:vAlign w:val="center"/>
          </w:tcPr>
          <w:p w14:paraId="249F8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17" w:type="dxa"/>
            <w:vAlign w:val="center"/>
          </w:tcPr>
          <w:p w14:paraId="509F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2025年12月23日</w:t>
            </w:r>
          </w:p>
        </w:tc>
        <w:tc>
          <w:tcPr>
            <w:tcW w:w="2003" w:type="dxa"/>
            <w:vAlign w:val="center"/>
          </w:tcPr>
          <w:p w14:paraId="79D0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www.yanshou100.com</w:t>
            </w:r>
          </w:p>
        </w:tc>
        <w:tc>
          <w:tcPr>
            <w:tcW w:w="2217" w:type="dxa"/>
            <w:vAlign w:val="center"/>
          </w:tcPr>
          <w:p w14:paraId="649FDC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验收回执〔2025〕34号</w:t>
            </w:r>
          </w:p>
        </w:tc>
      </w:tr>
      <w:tr w14:paraId="0E23D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9" w:type="dxa"/>
            <w:vAlign w:val="center"/>
          </w:tcPr>
          <w:p w14:paraId="3B1D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659" w:type="dxa"/>
            <w:vAlign w:val="center"/>
          </w:tcPr>
          <w:p w14:paraId="06E7F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冠县赛石地产有限公司冠县赛石未来花园项目</w:t>
            </w:r>
          </w:p>
        </w:tc>
        <w:tc>
          <w:tcPr>
            <w:tcW w:w="1624" w:type="dxa"/>
            <w:vAlign w:val="center"/>
          </w:tcPr>
          <w:p w14:paraId="62CDB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冠县赛石地产有限公司</w:t>
            </w:r>
          </w:p>
        </w:tc>
        <w:tc>
          <w:tcPr>
            <w:tcW w:w="1908" w:type="dxa"/>
            <w:vAlign w:val="center"/>
          </w:tcPr>
          <w:p w14:paraId="1D859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山东浩正勘察设计有限公司</w:t>
            </w:r>
          </w:p>
        </w:tc>
        <w:tc>
          <w:tcPr>
            <w:tcW w:w="1620" w:type="dxa"/>
            <w:vAlign w:val="center"/>
          </w:tcPr>
          <w:p w14:paraId="1C36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17" w:type="dxa"/>
            <w:vAlign w:val="center"/>
          </w:tcPr>
          <w:p w14:paraId="76A39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2025年12月29日</w:t>
            </w:r>
          </w:p>
        </w:tc>
        <w:tc>
          <w:tcPr>
            <w:tcW w:w="2003" w:type="dxa"/>
            <w:vAlign w:val="center"/>
          </w:tcPr>
          <w:p w14:paraId="0BD7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www.yanshou100.com</w:t>
            </w:r>
          </w:p>
        </w:tc>
        <w:tc>
          <w:tcPr>
            <w:tcW w:w="2217" w:type="dxa"/>
            <w:vAlign w:val="center"/>
          </w:tcPr>
          <w:p w14:paraId="562B50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验收回执〔2025〕35号</w:t>
            </w:r>
          </w:p>
        </w:tc>
      </w:tr>
      <w:tr w14:paraId="76815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9" w:type="dxa"/>
            <w:vAlign w:val="center"/>
          </w:tcPr>
          <w:p w14:paraId="17588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59" w:type="dxa"/>
            <w:vAlign w:val="center"/>
          </w:tcPr>
          <w:p w14:paraId="765D6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624" w:type="dxa"/>
            <w:vAlign w:val="center"/>
          </w:tcPr>
          <w:p w14:paraId="19361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08" w:type="dxa"/>
            <w:vAlign w:val="center"/>
          </w:tcPr>
          <w:p w14:paraId="679C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vAlign w:val="center"/>
          </w:tcPr>
          <w:p w14:paraId="2083DEB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17" w:type="dxa"/>
            <w:vAlign w:val="center"/>
          </w:tcPr>
          <w:p w14:paraId="70FA6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03" w:type="dxa"/>
            <w:vAlign w:val="center"/>
          </w:tcPr>
          <w:p w14:paraId="6BCE2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17" w:type="dxa"/>
            <w:vAlign w:val="center"/>
          </w:tcPr>
          <w:p w14:paraId="1167AF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30D75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9" w:type="dxa"/>
            <w:vAlign w:val="center"/>
          </w:tcPr>
          <w:p w14:paraId="01FA9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59" w:type="dxa"/>
            <w:vAlign w:val="center"/>
          </w:tcPr>
          <w:p w14:paraId="04FD8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24" w:type="dxa"/>
            <w:vAlign w:val="center"/>
          </w:tcPr>
          <w:p w14:paraId="5EF0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08" w:type="dxa"/>
            <w:vAlign w:val="center"/>
          </w:tcPr>
          <w:p w14:paraId="28C50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vAlign w:val="center"/>
          </w:tcPr>
          <w:p w14:paraId="748B0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17" w:type="dxa"/>
            <w:vAlign w:val="center"/>
          </w:tcPr>
          <w:p w14:paraId="0722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03" w:type="dxa"/>
            <w:vAlign w:val="center"/>
          </w:tcPr>
          <w:p w14:paraId="05FDD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17" w:type="dxa"/>
            <w:vAlign w:val="center"/>
          </w:tcPr>
          <w:p w14:paraId="7EBD56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7F35FCC0">
      <w:pPr>
        <w:keepNext w:val="0"/>
        <w:keepLines w:val="0"/>
        <w:widowControl/>
        <w:suppressLineNumbers w:val="0"/>
        <w:jc w:val="left"/>
        <w:textAlignment w:val="center"/>
        <w:rPr>
          <w:rStyle w:val="15"/>
          <w:i w:val="0"/>
          <w:color w:val="000000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708F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82153C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82153C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31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IwOTE5M2Q0OTQ1OTgxOWY1MjJkMTdiY2NlMmRlYWQifQ=="/>
  </w:docVars>
  <w:rsids>
    <w:rsidRoot w:val="00EE5969"/>
    <w:rsid w:val="001C6C77"/>
    <w:rsid w:val="001E0060"/>
    <w:rsid w:val="00206A1A"/>
    <w:rsid w:val="002F6F0E"/>
    <w:rsid w:val="003559D7"/>
    <w:rsid w:val="004228AA"/>
    <w:rsid w:val="009653CB"/>
    <w:rsid w:val="00B00370"/>
    <w:rsid w:val="00B35365"/>
    <w:rsid w:val="00B94E27"/>
    <w:rsid w:val="00C55683"/>
    <w:rsid w:val="00D617CE"/>
    <w:rsid w:val="00EE5969"/>
    <w:rsid w:val="00F85806"/>
    <w:rsid w:val="023C321E"/>
    <w:rsid w:val="02A03508"/>
    <w:rsid w:val="035B12CD"/>
    <w:rsid w:val="05D250F6"/>
    <w:rsid w:val="07017FD4"/>
    <w:rsid w:val="07357349"/>
    <w:rsid w:val="089F4188"/>
    <w:rsid w:val="08ED4465"/>
    <w:rsid w:val="09615163"/>
    <w:rsid w:val="0AB86A22"/>
    <w:rsid w:val="0AC92FC0"/>
    <w:rsid w:val="0B0E77A2"/>
    <w:rsid w:val="0B5A28ED"/>
    <w:rsid w:val="0B6A7AC7"/>
    <w:rsid w:val="0BA10C5F"/>
    <w:rsid w:val="0C8E79D6"/>
    <w:rsid w:val="0D1150F2"/>
    <w:rsid w:val="0D611BD6"/>
    <w:rsid w:val="0DC61A39"/>
    <w:rsid w:val="0DC718AA"/>
    <w:rsid w:val="0E220FBD"/>
    <w:rsid w:val="0E96765D"/>
    <w:rsid w:val="0EED05E6"/>
    <w:rsid w:val="0F2A5FF8"/>
    <w:rsid w:val="0F9022FF"/>
    <w:rsid w:val="0FA02C0B"/>
    <w:rsid w:val="11993417"/>
    <w:rsid w:val="11BC71B9"/>
    <w:rsid w:val="13174AE5"/>
    <w:rsid w:val="13623EB0"/>
    <w:rsid w:val="14676F8C"/>
    <w:rsid w:val="14A50CD5"/>
    <w:rsid w:val="16A668AC"/>
    <w:rsid w:val="17E219BD"/>
    <w:rsid w:val="180E049A"/>
    <w:rsid w:val="185C36C6"/>
    <w:rsid w:val="18F55FE8"/>
    <w:rsid w:val="19122F3A"/>
    <w:rsid w:val="1A6A5F3E"/>
    <w:rsid w:val="1A846F04"/>
    <w:rsid w:val="1BBC26CD"/>
    <w:rsid w:val="1BC53330"/>
    <w:rsid w:val="1BDE27C1"/>
    <w:rsid w:val="1BFE4A94"/>
    <w:rsid w:val="1C0541CD"/>
    <w:rsid w:val="1C8537DF"/>
    <w:rsid w:val="1CAB69CA"/>
    <w:rsid w:val="1DC53ABB"/>
    <w:rsid w:val="1E033DED"/>
    <w:rsid w:val="1EAE454F"/>
    <w:rsid w:val="1FB3035B"/>
    <w:rsid w:val="20232D1B"/>
    <w:rsid w:val="206375BB"/>
    <w:rsid w:val="208C08C0"/>
    <w:rsid w:val="211E5990"/>
    <w:rsid w:val="216177CC"/>
    <w:rsid w:val="218D7345"/>
    <w:rsid w:val="224B67B5"/>
    <w:rsid w:val="229972C4"/>
    <w:rsid w:val="22F866E1"/>
    <w:rsid w:val="230B0B82"/>
    <w:rsid w:val="23155F6E"/>
    <w:rsid w:val="23726DB6"/>
    <w:rsid w:val="2398757C"/>
    <w:rsid w:val="23A937E3"/>
    <w:rsid w:val="25E24A6F"/>
    <w:rsid w:val="2634478B"/>
    <w:rsid w:val="26347A30"/>
    <w:rsid w:val="28483CF8"/>
    <w:rsid w:val="28CA01D8"/>
    <w:rsid w:val="2BB94533"/>
    <w:rsid w:val="2CBA4A07"/>
    <w:rsid w:val="2D4542D1"/>
    <w:rsid w:val="2DFB1057"/>
    <w:rsid w:val="2E3737E1"/>
    <w:rsid w:val="2FD420FF"/>
    <w:rsid w:val="310444A3"/>
    <w:rsid w:val="316173CB"/>
    <w:rsid w:val="319770C5"/>
    <w:rsid w:val="31B15098"/>
    <w:rsid w:val="31F34DA4"/>
    <w:rsid w:val="323A627B"/>
    <w:rsid w:val="3256638F"/>
    <w:rsid w:val="32672F3B"/>
    <w:rsid w:val="340A1DD0"/>
    <w:rsid w:val="342D3D10"/>
    <w:rsid w:val="34511DE2"/>
    <w:rsid w:val="36E31C1E"/>
    <w:rsid w:val="36EE7787"/>
    <w:rsid w:val="37054AD1"/>
    <w:rsid w:val="3733163E"/>
    <w:rsid w:val="37D16D9D"/>
    <w:rsid w:val="39036B74"/>
    <w:rsid w:val="39432B7F"/>
    <w:rsid w:val="39AD3C09"/>
    <w:rsid w:val="3A1C3889"/>
    <w:rsid w:val="3A331955"/>
    <w:rsid w:val="3B092110"/>
    <w:rsid w:val="3C2D2B00"/>
    <w:rsid w:val="3C6E4EC6"/>
    <w:rsid w:val="3CAD1E92"/>
    <w:rsid w:val="3F2F4DE1"/>
    <w:rsid w:val="402C1320"/>
    <w:rsid w:val="409147AF"/>
    <w:rsid w:val="40B05AAD"/>
    <w:rsid w:val="40B25CC9"/>
    <w:rsid w:val="41120516"/>
    <w:rsid w:val="422449A5"/>
    <w:rsid w:val="42412FD7"/>
    <w:rsid w:val="42C121F4"/>
    <w:rsid w:val="44AF1F67"/>
    <w:rsid w:val="44D73F50"/>
    <w:rsid w:val="45240FFC"/>
    <w:rsid w:val="45284045"/>
    <w:rsid w:val="453749EF"/>
    <w:rsid w:val="466542AA"/>
    <w:rsid w:val="46C329DE"/>
    <w:rsid w:val="47581968"/>
    <w:rsid w:val="47A53E92"/>
    <w:rsid w:val="47B10A89"/>
    <w:rsid w:val="47D37AB8"/>
    <w:rsid w:val="48050DD4"/>
    <w:rsid w:val="4816306A"/>
    <w:rsid w:val="48F055E1"/>
    <w:rsid w:val="49061A65"/>
    <w:rsid w:val="49431BB4"/>
    <w:rsid w:val="4B1D1B9B"/>
    <w:rsid w:val="4C0564AC"/>
    <w:rsid w:val="4C872721"/>
    <w:rsid w:val="4E151645"/>
    <w:rsid w:val="4E4D712D"/>
    <w:rsid w:val="4F6208BA"/>
    <w:rsid w:val="4F9A0A38"/>
    <w:rsid w:val="515E50B1"/>
    <w:rsid w:val="52524C16"/>
    <w:rsid w:val="528B637A"/>
    <w:rsid w:val="528C4735"/>
    <w:rsid w:val="528D20F2"/>
    <w:rsid w:val="53407165"/>
    <w:rsid w:val="53B11E10"/>
    <w:rsid w:val="54684BC5"/>
    <w:rsid w:val="55EB402E"/>
    <w:rsid w:val="56D211E3"/>
    <w:rsid w:val="57034731"/>
    <w:rsid w:val="57151371"/>
    <w:rsid w:val="575C35DF"/>
    <w:rsid w:val="579655A5"/>
    <w:rsid w:val="583F16C5"/>
    <w:rsid w:val="58815727"/>
    <w:rsid w:val="59397EEF"/>
    <w:rsid w:val="599B1268"/>
    <w:rsid w:val="5B281AA2"/>
    <w:rsid w:val="5B5C08B4"/>
    <w:rsid w:val="5B635D44"/>
    <w:rsid w:val="5C001E00"/>
    <w:rsid w:val="5CE768A3"/>
    <w:rsid w:val="5E331DA0"/>
    <w:rsid w:val="5E361890"/>
    <w:rsid w:val="5E473A9D"/>
    <w:rsid w:val="5E6675A2"/>
    <w:rsid w:val="5E9F7435"/>
    <w:rsid w:val="5F45040E"/>
    <w:rsid w:val="5FAD5B82"/>
    <w:rsid w:val="608B4C63"/>
    <w:rsid w:val="60D86C2E"/>
    <w:rsid w:val="61D91182"/>
    <w:rsid w:val="623E49A5"/>
    <w:rsid w:val="6263077A"/>
    <w:rsid w:val="6300421A"/>
    <w:rsid w:val="63E84776"/>
    <w:rsid w:val="6401024A"/>
    <w:rsid w:val="64A10D59"/>
    <w:rsid w:val="64D43BB1"/>
    <w:rsid w:val="64F64031"/>
    <w:rsid w:val="659A0956"/>
    <w:rsid w:val="65D05353"/>
    <w:rsid w:val="65EB5094"/>
    <w:rsid w:val="66D52386"/>
    <w:rsid w:val="66E005EB"/>
    <w:rsid w:val="672506F4"/>
    <w:rsid w:val="672E32E5"/>
    <w:rsid w:val="679766E8"/>
    <w:rsid w:val="67A23AF2"/>
    <w:rsid w:val="688F30CF"/>
    <w:rsid w:val="68936E3D"/>
    <w:rsid w:val="68D51CA5"/>
    <w:rsid w:val="699364D6"/>
    <w:rsid w:val="6B0D5727"/>
    <w:rsid w:val="6B735ED1"/>
    <w:rsid w:val="6BF17930"/>
    <w:rsid w:val="6D1159A2"/>
    <w:rsid w:val="6ECE14D2"/>
    <w:rsid w:val="6F06098E"/>
    <w:rsid w:val="6F975F07"/>
    <w:rsid w:val="6F9C3A2B"/>
    <w:rsid w:val="71562C1B"/>
    <w:rsid w:val="719E357C"/>
    <w:rsid w:val="719F6275"/>
    <w:rsid w:val="72CA3063"/>
    <w:rsid w:val="7407365B"/>
    <w:rsid w:val="7419338E"/>
    <w:rsid w:val="74E871A0"/>
    <w:rsid w:val="769A6A08"/>
    <w:rsid w:val="76A47048"/>
    <w:rsid w:val="76DE441B"/>
    <w:rsid w:val="76F85D9D"/>
    <w:rsid w:val="7717587F"/>
    <w:rsid w:val="772462D2"/>
    <w:rsid w:val="773D55E5"/>
    <w:rsid w:val="77C12EE9"/>
    <w:rsid w:val="78AF606F"/>
    <w:rsid w:val="78DF4BA6"/>
    <w:rsid w:val="795511B2"/>
    <w:rsid w:val="79A436FA"/>
    <w:rsid w:val="7A342E0A"/>
    <w:rsid w:val="7A5C5B67"/>
    <w:rsid w:val="7BF74E47"/>
    <w:rsid w:val="7C176405"/>
    <w:rsid w:val="7C400E74"/>
    <w:rsid w:val="7D22079A"/>
    <w:rsid w:val="7E6E5725"/>
    <w:rsid w:val="7E857C45"/>
    <w:rsid w:val="7E8E089E"/>
    <w:rsid w:val="7ED97FEF"/>
    <w:rsid w:val="7F805102"/>
    <w:rsid w:val="7F8E14D9"/>
    <w:rsid w:val="7FF3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styleId="9">
    <w:name w:val="Hyperlink"/>
    <w:basedOn w:val="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3">
    <w:name w:val="font2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11"/>
    <w:basedOn w:val="7"/>
    <w:autoRedefine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6">
    <w:name w:val="font01"/>
    <w:basedOn w:val="7"/>
    <w:qFormat/>
    <w:uiPriority w:val="0"/>
    <w:rPr>
      <w:rFonts w:ascii="仿宋" w:hAnsi="仿宋" w:eastAsia="仿宋" w:cs="仿宋"/>
      <w:b/>
      <w:color w:val="000000"/>
      <w:sz w:val="22"/>
      <w:szCs w:val="22"/>
      <w:u w:val="none"/>
    </w:rPr>
  </w:style>
  <w:style w:type="character" w:customStyle="1" w:styleId="17">
    <w:name w:val="font3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4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375</Words>
  <Characters>489</Characters>
  <Lines>19</Lines>
  <Paragraphs>5</Paragraphs>
  <TotalTime>6</TotalTime>
  <ScaleCrop>false</ScaleCrop>
  <LinksUpToDate>false</LinksUpToDate>
  <CharactersWithSpaces>491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2020-01-16T03:53:00Z</dcterms:created>
  <dc:creator>admin</dc:creator>
  <cp:lastModifiedBy>石头</cp:lastModifiedBy>
  <dcterms:modified xsi:type="dcterms:W3CDTF">2026-01-08T03:01:49Z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7C54165523324870B0C8C3747B9FBCBC</vt:lpwstr>
  </property>
  <property fmtid="{D5CDD505-2E9C-101B-9397-08002B2CF9AE}" pid="4" name="KSOTemplateDocerSaveRecord">
    <vt:lpwstr>eyJoZGlkIjoiYTY2YWU3NDdjZmU4N2NiOGY0ZTEyNWEyMWYxMmZjOWYiLCJ1c2VySWQiOiI4NDEzOTg4MTAifQ==</vt:lpwstr>
  </property>
</Properties>
</file>