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657A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b/>
          <w:bCs/>
          <w:i w:val="0"/>
          <w:iCs w:val="0"/>
          <w:caps w:val="0"/>
          <w:color w:val="333333"/>
          <w:spacing w:val="0"/>
          <w:sz w:val="44"/>
          <w:szCs w:val="44"/>
        </w:rPr>
      </w:pPr>
      <w:r>
        <w:rPr>
          <w:rFonts w:hint="eastAsia" w:ascii="方正小标宋简体" w:hAnsi="方正小标宋简体" w:eastAsia="方正小标宋简体" w:cs="方正小标宋简体"/>
          <w:b/>
          <w:bCs/>
          <w:i w:val="0"/>
          <w:iCs w:val="0"/>
          <w:caps w:val="0"/>
          <w:color w:val="333333"/>
          <w:spacing w:val="0"/>
          <w:sz w:val="44"/>
          <w:szCs w:val="44"/>
          <w:lang w:val="en-US" w:eastAsia="zh-CN"/>
        </w:rPr>
        <w:t>冠县</w:t>
      </w:r>
      <w:r>
        <w:rPr>
          <w:rFonts w:hint="eastAsia" w:ascii="方正小标宋简体" w:hAnsi="方正小标宋简体" w:eastAsia="方正小标宋简体" w:cs="方正小标宋简体"/>
          <w:b/>
          <w:bCs/>
          <w:i w:val="0"/>
          <w:iCs w:val="0"/>
          <w:caps w:val="0"/>
          <w:color w:val="333333"/>
          <w:spacing w:val="0"/>
          <w:sz w:val="44"/>
          <w:szCs w:val="44"/>
        </w:rPr>
        <w:t>住房和城乡建设局</w:t>
      </w:r>
    </w:p>
    <w:p w14:paraId="73320E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b/>
          <w:bCs/>
          <w:i w:val="0"/>
          <w:iCs w:val="0"/>
          <w:caps w:val="0"/>
          <w:color w:val="333333"/>
          <w:spacing w:val="0"/>
          <w:sz w:val="44"/>
          <w:szCs w:val="44"/>
        </w:rPr>
      </w:pPr>
      <w:r>
        <w:rPr>
          <w:rFonts w:hint="eastAsia" w:ascii="方正小标宋简体" w:hAnsi="方正小标宋简体" w:eastAsia="方正小标宋简体" w:cs="方正小标宋简体"/>
          <w:b/>
          <w:bCs/>
          <w:i w:val="0"/>
          <w:iCs w:val="0"/>
          <w:caps w:val="0"/>
          <w:color w:val="333333"/>
          <w:spacing w:val="0"/>
          <w:sz w:val="44"/>
          <w:szCs w:val="44"/>
        </w:rPr>
        <w:t>202</w:t>
      </w:r>
      <w:r>
        <w:rPr>
          <w:rFonts w:hint="eastAsia" w:ascii="方正小标宋简体" w:hAnsi="方正小标宋简体" w:eastAsia="方正小标宋简体" w:cs="方正小标宋简体"/>
          <w:b/>
          <w:bCs/>
          <w:i w:val="0"/>
          <w:iCs w:val="0"/>
          <w:caps w:val="0"/>
          <w:color w:val="333333"/>
          <w:spacing w:val="0"/>
          <w:sz w:val="44"/>
          <w:szCs w:val="44"/>
          <w:lang w:val="en-US" w:eastAsia="zh-CN"/>
        </w:rPr>
        <w:t>5</w:t>
      </w:r>
      <w:r>
        <w:rPr>
          <w:rFonts w:hint="eastAsia" w:ascii="方正小标宋简体" w:hAnsi="方正小标宋简体" w:eastAsia="方正小标宋简体" w:cs="方正小标宋简体"/>
          <w:b/>
          <w:bCs/>
          <w:i w:val="0"/>
          <w:iCs w:val="0"/>
          <w:caps w:val="0"/>
          <w:color w:val="333333"/>
          <w:spacing w:val="0"/>
          <w:sz w:val="44"/>
          <w:szCs w:val="44"/>
        </w:rPr>
        <w:t>年建筑市场“</w:t>
      </w:r>
      <w:bookmarkStart w:id="0" w:name="_GoBack"/>
      <w:r>
        <w:rPr>
          <w:rFonts w:hint="eastAsia" w:ascii="方正小标宋简体" w:hAnsi="方正小标宋简体" w:eastAsia="方正小标宋简体" w:cs="方正小标宋简体"/>
          <w:b/>
          <w:bCs/>
          <w:i w:val="0"/>
          <w:iCs w:val="0"/>
          <w:caps w:val="0"/>
          <w:color w:val="333333"/>
          <w:spacing w:val="0"/>
          <w:sz w:val="44"/>
          <w:szCs w:val="44"/>
        </w:rPr>
        <w:t>双随机、一公开</w:t>
      </w:r>
      <w:bookmarkEnd w:id="0"/>
      <w:r>
        <w:rPr>
          <w:rFonts w:hint="eastAsia" w:ascii="方正小标宋简体" w:hAnsi="方正小标宋简体" w:eastAsia="方正小标宋简体" w:cs="方正小标宋简体"/>
          <w:b/>
          <w:bCs/>
          <w:i w:val="0"/>
          <w:iCs w:val="0"/>
          <w:caps w:val="0"/>
          <w:color w:val="333333"/>
          <w:spacing w:val="0"/>
          <w:sz w:val="44"/>
          <w:szCs w:val="44"/>
        </w:rPr>
        <w:t>”</w:t>
      </w:r>
    </w:p>
    <w:p w14:paraId="0DC55A8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b/>
          <w:bCs/>
          <w:i w:val="0"/>
          <w:iCs w:val="0"/>
          <w:caps w:val="0"/>
          <w:color w:val="333333"/>
          <w:spacing w:val="0"/>
          <w:sz w:val="44"/>
          <w:szCs w:val="44"/>
        </w:rPr>
      </w:pPr>
      <w:r>
        <w:rPr>
          <w:rFonts w:hint="eastAsia" w:ascii="方正小标宋简体" w:hAnsi="方正小标宋简体" w:eastAsia="方正小标宋简体" w:cs="方正小标宋简体"/>
          <w:b/>
          <w:bCs/>
          <w:i w:val="0"/>
          <w:iCs w:val="0"/>
          <w:caps w:val="0"/>
          <w:color w:val="333333"/>
          <w:spacing w:val="0"/>
          <w:sz w:val="44"/>
          <w:szCs w:val="44"/>
        </w:rPr>
        <w:t>监管</w:t>
      </w:r>
      <w:r>
        <w:rPr>
          <w:rFonts w:hint="eastAsia" w:ascii="方正小标宋简体" w:hAnsi="方正小标宋简体" w:eastAsia="方正小标宋简体" w:cs="方正小标宋简体"/>
          <w:b/>
          <w:bCs/>
          <w:i w:val="0"/>
          <w:iCs w:val="0"/>
          <w:caps w:val="0"/>
          <w:color w:val="333333"/>
          <w:spacing w:val="0"/>
          <w:sz w:val="44"/>
          <w:szCs w:val="44"/>
          <w:lang w:val="en-US" w:eastAsia="zh-CN"/>
        </w:rPr>
        <w:t>工作</w:t>
      </w:r>
      <w:r>
        <w:rPr>
          <w:rFonts w:hint="eastAsia" w:ascii="方正小标宋简体" w:hAnsi="方正小标宋简体" w:eastAsia="方正小标宋简体" w:cs="方正小标宋简体"/>
          <w:b/>
          <w:bCs/>
          <w:i w:val="0"/>
          <w:iCs w:val="0"/>
          <w:caps w:val="0"/>
          <w:color w:val="333333"/>
          <w:spacing w:val="0"/>
          <w:sz w:val="44"/>
          <w:szCs w:val="44"/>
        </w:rPr>
        <w:t>方案</w:t>
      </w:r>
    </w:p>
    <w:p w14:paraId="5A204B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_GB2312" w:hAnsi="仿宋_GB2312" w:eastAsia="仿宋_GB2312" w:cs="仿宋_GB2312"/>
          <w:i w:val="0"/>
          <w:iCs w:val="0"/>
          <w:caps w:val="0"/>
          <w:color w:val="333333"/>
          <w:spacing w:val="0"/>
          <w:sz w:val="32"/>
          <w:szCs w:val="32"/>
          <w:lang w:eastAsia="zh-CN"/>
        </w:rPr>
      </w:pPr>
    </w:p>
    <w:p w14:paraId="437264D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_GB2312" w:hAnsi="仿宋_GB2312" w:eastAsia="仿宋_GB2312" w:cs="仿宋_GB2312"/>
          <w:b/>
          <w:bCs/>
          <w:sz w:val="32"/>
          <w:szCs w:val="32"/>
          <w:lang w:eastAsia="zh-CN"/>
        </w:rPr>
      </w:pPr>
      <w:r>
        <w:rPr>
          <w:rFonts w:hint="eastAsia" w:ascii="宋体" w:hAnsi="宋体" w:eastAsia="宋体" w:cs="宋体"/>
          <w:b/>
          <w:bCs/>
          <w:i w:val="0"/>
          <w:iCs w:val="0"/>
          <w:caps w:val="0"/>
          <w:color w:val="333333"/>
          <w:spacing w:val="0"/>
          <w:sz w:val="32"/>
          <w:szCs w:val="32"/>
          <w:lang w:eastAsia="zh-CN"/>
        </w:rPr>
        <w:t>局属各</w:t>
      </w:r>
      <w:r>
        <w:rPr>
          <w:rFonts w:hint="eastAsia" w:ascii="宋体" w:hAnsi="宋体" w:eastAsia="宋体" w:cs="宋体"/>
          <w:b/>
          <w:bCs/>
          <w:i w:val="0"/>
          <w:iCs w:val="0"/>
          <w:caps w:val="0"/>
          <w:color w:val="333333"/>
          <w:spacing w:val="0"/>
          <w:sz w:val="32"/>
          <w:szCs w:val="32"/>
          <w:lang w:val="en-US" w:eastAsia="zh-CN"/>
        </w:rPr>
        <w:t>科</w:t>
      </w:r>
      <w:r>
        <w:rPr>
          <w:rFonts w:hint="eastAsia" w:ascii="宋体" w:hAnsi="宋体" w:eastAsia="宋体" w:cs="宋体"/>
          <w:b/>
          <w:bCs/>
          <w:i w:val="0"/>
          <w:iCs w:val="0"/>
          <w:caps w:val="0"/>
          <w:color w:val="333333"/>
          <w:spacing w:val="0"/>
          <w:sz w:val="32"/>
          <w:szCs w:val="32"/>
          <w:lang w:eastAsia="zh-CN"/>
        </w:rPr>
        <w:t>室（中心）、</w:t>
      </w:r>
      <w:r>
        <w:rPr>
          <w:rFonts w:hint="eastAsia" w:ascii="宋体" w:hAnsi="宋体" w:eastAsia="宋体" w:cs="宋体"/>
          <w:b/>
          <w:bCs/>
          <w:i w:val="0"/>
          <w:iCs w:val="0"/>
          <w:caps w:val="0"/>
          <w:color w:val="333333"/>
          <w:spacing w:val="0"/>
          <w:sz w:val="32"/>
          <w:szCs w:val="32"/>
        </w:rPr>
        <w:t>各</w:t>
      </w:r>
      <w:r>
        <w:rPr>
          <w:rFonts w:hint="eastAsia" w:ascii="宋体" w:hAnsi="宋体" w:eastAsia="宋体" w:cs="宋体"/>
          <w:b/>
          <w:bCs/>
          <w:i w:val="0"/>
          <w:iCs w:val="0"/>
          <w:caps w:val="0"/>
          <w:color w:val="333333"/>
          <w:spacing w:val="0"/>
          <w:sz w:val="32"/>
          <w:szCs w:val="32"/>
          <w:lang w:eastAsia="zh-CN"/>
        </w:rPr>
        <w:t>在</w:t>
      </w:r>
      <w:r>
        <w:rPr>
          <w:rFonts w:hint="eastAsia" w:ascii="宋体" w:hAnsi="宋体" w:eastAsia="宋体" w:cs="宋体"/>
          <w:b/>
          <w:bCs/>
          <w:i w:val="0"/>
          <w:iCs w:val="0"/>
          <w:caps w:val="0"/>
          <w:color w:val="333333"/>
          <w:spacing w:val="0"/>
          <w:sz w:val="32"/>
          <w:szCs w:val="32"/>
          <w:lang w:val="en-US" w:eastAsia="zh-CN"/>
        </w:rPr>
        <w:t>冠</w:t>
      </w:r>
      <w:r>
        <w:rPr>
          <w:rFonts w:hint="eastAsia" w:ascii="宋体" w:hAnsi="宋体" w:eastAsia="宋体" w:cs="宋体"/>
          <w:b/>
          <w:bCs/>
          <w:i w:val="0"/>
          <w:iCs w:val="0"/>
          <w:caps w:val="0"/>
          <w:color w:val="333333"/>
          <w:spacing w:val="0"/>
          <w:sz w:val="32"/>
          <w:szCs w:val="32"/>
          <w:lang w:eastAsia="zh-CN"/>
        </w:rPr>
        <w:t>注册建筑业企业、工程监理企业、招标代理机构、在</w:t>
      </w:r>
      <w:r>
        <w:rPr>
          <w:rFonts w:hint="eastAsia" w:ascii="宋体" w:hAnsi="宋体" w:eastAsia="宋体" w:cs="宋体"/>
          <w:b/>
          <w:bCs/>
          <w:i w:val="0"/>
          <w:iCs w:val="0"/>
          <w:caps w:val="0"/>
          <w:color w:val="333333"/>
          <w:spacing w:val="0"/>
          <w:sz w:val="32"/>
          <w:szCs w:val="32"/>
          <w:lang w:val="en-US" w:eastAsia="zh-CN"/>
        </w:rPr>
        <w:t>冠</w:t>
      </w:r>
      <w:r>
        <w:rPr>
          <w:rFonts w:hint="eastAsia" w:ascii="宋体" w:hAnsi="宋体" w:eastAsia="宋体" w:cs="宋体"/>
          <w:b/>
          <w:bCs/>
          <w:i w:val="0"/>
          <w:iCs w:val="0"/>
          <w:caps w:val="0"/>
          <w:color w:val="333333"/>
          <w:spacing w:val="0"/>
          <w:sz w:val="32"/>
          <w:szCs w:val="32"/>
        </w:rPr>
        <w:t>在建房屋建筑和市政基础设施工程</w:t>
      </w:r>
      <w:r>
        <w:rPr>
          <w:rFonts w:hint="eastAsia" w:ascii="宋体" w:hAnsi="宋体" w:eastAsia="宋体" w:cs="宋体"/>
          <w:b/>
          <w:bCs/>
          <w:i w:val="0"/>
          <w:iCs w:val="0"/>
          <w:caps w:val="0"/>
          <w:color w:val="333333"/>
          <w:spacing w:val="0"/>
          <w:sz w:val="32"/>
          <w:szCs w:val="32"/>
          <w:lang w:eastAsia="zh-CN"/>
        </w:rPr>
        <w:t>项目单位：</w:t>
      </w:r>
    </w:p>
    <w:p w14:paraId="781146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为进一步规范建筑市场秩序，营造良好的</w:t>
      </w:r>
      <w:r>
        <w:rPr>
          <w:rFonts w:hint="eastAsia" w:ascii="仿宋_GB2312" w:hAnsi="仿宋_GB2312" w:eastAsia="仿宋_GB2312" w:cs="仿宋_GB2312"/>
          <w:i w:val="0"/>
          <w:iCs w:val="0"/>
          <w:caps w:val="0"/>
          <w:color w:val="333333"/>
          <w:spacing w:val="0"/>
          <w:sz w:val="32"/>
          <w:szCs w:val="32"/>
          <w:lang w:eastAsia="zh-CN"/>
        </w:rPr>
        <w:t>行</w:t>
      </w:r>
      <w:r>
        <w:rPr>
          <w:rFonts w:hint="eastAsia" w:ascii="仿宋_GB2312" w:hAnsi="仿宋_GB2312" w:eastAsia="仿宋_GB2312" w:cs="仿宋_GB2312"/>
          <w:i w:val="0"/>
          <w:iCs w:val="0"/>
          <w:caps w:val="0"/>
          <w:color w:val="333333"/>
          <w:spacing w:val="0"/>
          <w:sz w:val="32"/>
          <w:szCs w:val="32"/>
        </w:rPr>
        <w:t>业发展环境，根据</w:t>
      </w:r>
      <w:r>
        <w:rPr>
          <w:rFonts w:hint="eastAsia" w:ascii="仿宋_GB2312" w:hAnsi="仿宋_GB2312" w:eastAsia="仿宋_GB2312" w:cs="仿宋_GB2312"/>
          <w:i w:val="0"/>
          <w:iCs w:val="0"/>
          <w:caps w:val="0"/>
          <w:color w:val="333333"/>
          <w:spacing w:val="0"/>
          <w:sz w:val="32"/>
          <w:szCs w:val="32"/>
          <w:lang w:eastAsia="zh-CN"/>
        </w:rPr>
        <w:t>山东省住房和城乡建设厅《关于做好</w:t>
      </w:r>
      <w:r>
        <w:rPr>
          <w:rFonts w:hint="eastAsia" w:ascii="仿宋_GB2312" w:hAnsi="仿宋_GB2312" w:eastAsia="仿宋_GB2312" w:cs="仿宋_GB2312"/>
          <w:i w:val="0"/>
          <w:iCs w:val="0"/>
          <w:caps w:val="0"/>
          <w:color w:val="333333"/>
          <w:spacing w:val="0"/>
          <w:sz w:val="32"/>
          <w:szCs w:val="32"/>
          <w:lang w:val="en-US" w:eastAsia="zh-CN"/>
        </w:rPr>
        <w:t>2025年全省建筑市场“双随机、一公开”监管检查准备工作的通知</w:t>
      </w:r>
      <w:r>
        <w:rPr>
          <w:rFonts w:hint="eastAsia" w:ascii="仿宋_GB2312" w:hAnsi="仿宋_GB2312" w:eastAsia="仿宋_GB2312" w:cs="仿宋_GB2312"/>
          <w:i w:val="0"/>
          <w:iCs w:val="0"/>
          <w:caps w:val="0"/>
          <w:color w:val="333333"/>
          <w:spacing w:val="0"/>
          <w:sz w:val="32"/>
          <w:szCs w:val="32"/>
          <w:lang w:eastAsia="zh-CN"/>
        </w:rPr>
        <w:t>》、聊城市住房和城乡建设局</w:t>
      </w:r>
      <w:r>
        <w:rPr>
          <w:rFonts w:hint="eastAsia" w:ascii="仿宋_GB2312" w:hAnsi="仿宋_GB2312" w:eastAsia="仿宋_GB2312" w:cs="仿宋_GB2312"/>
          <w:i w:val="0"/>
          <w:iCs w:val="0"/>
          <w:caps w:val="0"/>
          <w:color w:val="333333"/>
          <w:spacing w:val="0"/>
          <w:sz w:val="32"/>
          <w:szCs w:val="32"/>
          <w:lang w:val="en-US" w:eastAsia="zh-CN"/>
        </w:rPr>
        <w:t>《关于开展2025年全市建筑市场“双随机、一公开”监管检查准备工作的通知》要求，自7月至11月在全县范围内开展建筑市场“双随机、一公开”监管检查。</w:t>
      </w:r>
      <w:r>
        <w:rPr>
          <w:rFonts w:hint="eastAsia" w:ascii="仿宋_GB2312" w:hAnsi="仿宋_GB2312" w:eastAsia="仿宋_GB2312" w:cs="仿宋_GB2312"/>
          <w:i w:val="0"/>
          <w:iCs w:val="0"/>
          <w:caps w:val="0"/>
          <w:color w:val="333333"/>
          <w:spacing w:val="0"/>
          <w:sz w:val="32"/>
          <w:szCs w:val="32"/>
        </w:rPr>
        <w:t>现</w:t>
      </w:r>
      <w:r>
        <w:rPr>
          <w:rFonts w:hint="eastAsia" w:ascii="仿宋_GB2312" w:hAnsi="仿宋_GB2312" w:eastAsia="仿宋_GB2312" w:cs="仿宋_GB2312"/>
          <w:i w:val="0"/>
          <w:iCs w:val="0"/>
          <w:caps w:val="0"/>
          <w:color w:val="333333"/>
          <w:spacing w:val="0"/>
          <w:sz w:val="32"/>
          <w:szCs w:val="32"/>
          <w:lang w:eastAsia="zh-CN"/>
        </w:rPr>
        <w:t>将监管</w:t>
      </w:r>
      <w:r>
        <w:rPr>
          <w:rFonts w:hint="eastAsia" w:ascii="仿宋_GB2312" w:hAnsi="仿宋_GB2312" w:eastAsia="仿宋_GB2312" w:cs="仿宋_GB2312"/>
          <w:i w:val="0"/>
          <w:iCs w:val="0"/>
          <w:caps w:val="0"/>
          <w:color w:val="333333"/>
          <w:spacing w:val="0"/>
          <w:sz w:val="32"/>
          <w:szCs w:val="32"/>
          <w:lang w:val="en-US" w:eastAsia="zh-CN"/>
        </w:rPr>
        <w:t>工作</w:t>
      </w:r>
      <w:r>
        <w:rPr>
          <w:rFonts w:hint="eastAsia" w:ascii="仿宋_GB2312" w:hAnsi="仿宋_GB2312" w:eastAsia="仿宋_GB2312" w:cs="仿宋_GB2312"/>
          <w:i w:val="0"/>
          <w:iCs w:val="0"/>
          <w:caps w:val="0"/>
          <w:color w:val="333333"/>
          <w:spacing w:val="0"/>
          <w:sz w:val="32"/>
          <w:szCs w:val="32"/>
          <w:lang w:eastAsia="zh-CN"/>
        </w:rPr>
        <w:t>方案公布</w:t>
      </w:r>
      <w:r>
        <w:rPr>
          <w:rFonts w:hint="eastAsia" w:ascii="仿宋_GB2312" w:hAnsi="仿宋_GB2312" w:eastAsia="仿宋_GB2312" w:cs="仿宋_GB2312"/>
          <w:i w:val="0"/>
          <w:iCs w:val="0"/>
          <w:caps w:val="0"/>
          <w:color w:val="333333"/>
          <w:spacing w:val="0"/>
          <w:sz w:val="32"/>
          <w:szCs w:val="32"/>
        </w:rPr>
        <w:t>如下：</w:t>
      </w:r>
    </w:p>
    <w:p w14:paraId="76F35B44">
      <w:pPr>
        <w:keepNext w:val="0"/>
        <w:keepLines w:val="0"/>
        <w:pageBreakBefore w:val="0"/>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黑体" w:hAnsi="黑体" w:eastAsia="黑体" w:cs="黑体"/>
          <w:b/>
          <w:bCs w:val="0"/>
          <w:spacing w:val="0"/>
          <w:sz w:val="32"/>
          <w:szCs w:val="32"/>
        </w:rPr>
      </w:pPr>
      <w:r>
        <w:rPr>
          <w:rFonts w:hint="eastAsia" w:ascii="黑体" w:hAnsi="黑体" w:eastAsia="黑体" w:cs="黑体"/>
          <w:b/>
          <w:bCs w:val="0"/>
          <w:spacing w:val="0"/>
          <w:sz w:val="32"/>
          <w:szCs w:val="32"/>
        </w:rPr>
        <w:t>一、加强领导，成立组织</w:t>
      </w:r>
    </w:p>
    <w:p w14:paraId="6C865476">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为扎实推进</w:t>
      </w:r>
      <w:r>
        <w:rPr>
          <w:rFonts w:hint="eastAsia" w:ascii="仿宋_GB2312" w:hAnsi="仿宋_GB2312" w:eastAsia="仿宋_GB2312" w:cs="仿宋_GB2312"/>
          <w:spacing w:val="0"/>
          <w:sz w:val="32"/>
          <w:szCs w:val="32"/>
          <w:lang w:eastAsia="zh-CN"/>
        </w:rPr>
        <w:t>全县</w:t>
      </w:r>
      <w:r>
        <w:rPr>
          <w:rFonts w:hint="eastAsia" w:ascii="仿宋_GB2312" w:hAnsi="仿宋_GB2312" w:eastAsia="仿宋_GB2312" w:cs="仿宋_GB2312"/>
          <w:i w:val="0"/>
          <w:iCs w:val="0"/>
          <w:caps w:val="0"/>
          <w:color w:val="333333"/>
          <w:spacing w:val="0"/>
          <w:sz w:val="32"/>
          <w:szCs w:val="32"/>
          <w:lang w:val="en-US" w:eastAsia="zh-CN"/>
        </w:rPr>
        <w:t>建筑市场“双随机、一公开”监管检查工作</w:t>
      </w:r>
      <w:r>
        <w:rPr>
          <w:rFonts w:hint="eastAsia" w:ascii="仿宋_GB2312" w:hAnsi="仿宋_GB2312" w:eastAsia="仿宋_GB2312" w:cs="仿宋_GB2312"/>
          <w:spacing w:val="0"/>
          <w:sz w:val="32"/>
          <w:szCs w:val="32"/>
        </w:rPr>
        <w:t>，保障活动有序开展，成立</w:t>
      </w:r>
      <w:r>
        <w:rPr>
          <w:rFonts w:hint="eastAsia" w:ascii="仿宋_GB2312" w:hAnsi="仿宋_GB2312" w:eastAsia="仿宋_GB2312" w:cs="仿宋_GB2312"/>
          <w:i w:val="0"/>
          <w:iCs w:val="0"/>
          <w:caps w:val="0"/>
          <w:color w:val="333333"/>
          <w:spacing w:val="0"/>
          <w:sz w:val="32"/>
          <w:szCs w:val="32"/>
          <w:lang w:val="en-US" w:eastAsia="zh-CN"/>
        </w:rPr>
        <w:t>建筑市场“双随机、一公开”监管检查工作</w:t>
      </w:r>
      <w:r>
        <w:rPr>
          <w:rFonts w:hint="eastAsia" w:ascii="仿宋_GB2312" w:hAnsi="仿宋_GB2312" w:eastAsia="仿宋_GB2312" w:cs="仿宋_GB2312"/>
          <w:spacing w:val="0"/>
          <w:sz w:val="32"/>
          <w:szCs w:val="32"/>
        </w:rPr>
        <w:t>领导小组。</w:t>
      </w:r>
    </w:p>
    <w:p w14:paraId="00C374C6">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组  长：</w:t>
      </w:r>
      <w:r>
        <w:rPr>
          <w:rFonts w:hint="eastAsia" w:ascii="仿宋_GB2312" w:hAnsi="仿宋_GB2312" w:eastAsia="仿宋_GB2312" w:cs="仿宋_GB2312"/>
          <w:spacing w:val="0"/>
          <w:sz w:val="32"/>
          <w:szCs w:val="32"/>
          <w:lang w:val="en-US" w:eastAsia="zh-CN"/>
        </w:rPr>
        <w:t>孙  凯</w:t>
      </w:r>
      <w:r>
        <w:rPr>
          <w:rFonts w:hint="eastAsia" w:ascii="仿宋_GB2312" w:hAnsi="仿宋_GB2312" w:eastAsia="仿宋_GB2312" w:cs="仿宋_GB2312"/>
          <w:spacing w:val="0"/>
          <w:sz w:val="32"/>
          <w:szCs w:val="32"/>
        </w:rPr>
        <w:t xml:space="preserve">   党组成员</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副局长（分管领导）</w:t>
      </w:r>
    </w:p>
    <w:p w14:paraId="07F8D2B2">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副组长：</w:t>
      </w:r>
      <w:r>
        <w:rPr>
          <w:rFonts w:hint="eastAsia" w:ascii="仿宋_GB2312" w:hAnsi="仿宋_GB2312" w:eastAsia="仿宋_GB2312" w:cs="仿宋_GB2312"/>
          <w:spacing w:val="0"/>
          <w:sz w:val="32"/>
          <w:szCs w:val="32"/>
          <w:lang w:val="en-US" w:eastAsia="zh-CN"/>
        </w:rPr>
        <w:t>赵艳丽   党组成员</w:t>
      </w:r>
    </w:p>
    <w:p w14:paraId="36765EC0">
      <w:pPr>
        <w:pStyle w:val="2"/>
        <w:rPr>
          <w:rFonts w:hint="default"/>
          <w:lang w:val="en-US" w:eastAsia="zh-CN"/>
        </w:rPr>
      </w:pPr>
      <w:r>
        <w:rPr>
          <w:rFonts w:hint="eastAsia" w:ascii="仿宋_GB2312" w:hAnsi="仿宋_GB2312" w:cs="仿宋_GB2312"/>
          <w:spacing w:val="0"/>
          <w:sz w:val="32"/>
          <w:szCs w:val="32"/>
          <w:lang w:val="en-US" w:eastAsia="zh-CN"/>
        </w:rPr>
        <w:t xml:space="preserve">                 建</w:t>
      </w:r>
      <w:r>
        <w:rPr>
          <w:rFonts w:hint="eastAsia" w:ascii="仿宋_GB2312" w:hAnsi="仿宋_GB2312" w:cs="仿宋_GB2312"/>
          <w:bCs/>
          <w:spacing w:val="-6"/>
          <w:sz w:val="32"/>
          <w:szCs w:val="32"/>
          <w:lang w:val="en-US" w:eastAsia="zh-CN"/>
        </w:rPr>
        <w:t>设工程消防技术服务中心主任</w:t>
      </w:r>
    </w:p>
    <w:p w14:paraId="41326DDA">
      <w:pPr>
        <w:keepNext w:val="0"/>
        <w:keepLines w:val="0"/>
        <w:pageBreakBefore w:val="0"/>
        <w:kinsoku/>
        <w:wordWrap/>
        <w:overflowPunct/>
        <w:topLinePunct w:val="0"/>
        <w:autoSpaceDE/>
        <w:autoSpaceDN/>
        <w:bidi w:val="0"/>
        <w:adjustRightInd/>
        <w:snapToGrid/>
        <w:spacing w:line="600" w:lineRule="exact"/>
        <w:ind w:left="0" w:leftChars="0" w:firstLine="1920" w:firstLineChars="6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赵  杰</w:t>
      </w:r>
      <w:r>
        <w:rPr>
          <w:rFonts w:hint="eastAsia" w:ascii="仿宋_GB2312" w:hAnsi="仿宋_GB2312" w:eastAsia="仿宋_GB2312" w:cs="仿宋_GB2312"/>
          <w:spacing w:val="0"/>
          <w:sz w:val="32"/>
          <w:szCs w:val="32"/>
        </w:rPr>
        <w:t xml:space="preserve">   </w:t>
      </w:r>
      <w:r>
        <w:rPr>
          <w:rFonts w:hint="eastAsia" w:ascii="仿宋_GB2312" w:hAnsi="仿宋_GB2312" w:eastAsia="仿宋_GB2312" w:cs="仿宋_GB2312"/>
          <w:spacing w:val="0"/>
          <w:sz w:val="32"/>
          <w:szCs w:val="32"/>
          <w:lang w:val="en-US" w:eastAsia="zh-CN"/>
        </w:rPr>
        <w:t>二级</w:t>
      </w:r>
      <w:r>
        <w:rPr>
          <w:rFonts w:hint="eastAsia" w:ascii="仿宋_GB2312" w:hAnsi="仿宋_GB2312" w:eastAsia="仿宋_GB2312" w:cs="仿宋_GB2312"/>
          <w:spacing w:val="0"/>
          <w:sz w:val="32"/>
          <w:szCs w:val="32"/>
        </w:rPr>
        <w:t>主任科员</w:t>
      </w:r>
    </w:p>
    <w:p w14:paraId="0CE3CF49">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成  员：</w:t>
      </w:r>
      <w:r>
        <w:rPr>
          <w:rFonts w:hint="eastAsia" w:ascii="仿宋_GB2312" w:hAnsi="仿宋_GB2312" w:eastAsia="仿宋_GB2312" w:cs="仿宋_GB2312"/>
          <w:spacing w:val="0"/>
          <w:sz w:val="32"/>
          <w:szCs w:val="32"/>
          <w:lang w:val="en-US" w:eastAsia="zh-CN"/>
        </w:rPr>
        <w:t>蔺洪俊</w:t>
      </w:r>
      <w:r>
        <w:rPr>
          <w:rFonts w:hint="eastAsia" w:ascii="仿宋_GB2312" w:hAnsi="仿宋_GB2312" w:eastAsia="仿宋_GB2312" w:cs="仿宋_GB2312"/>
          <w:spacing w:val="0"/>
          <w:sz w:val="32"/>
          <w:szCs w:val="32"/>
        </w:rPr>
        <w:t xml:space="preserve">   建筑市场</w:t>
      </w:r>
      <w:r>
        <w:rPr>
          <w:rFonts w:hint="eastAsia" w:ascii="仿宋_GB2312" w:hAnsi="仿宋_GB2312" w:eastAsia="仿宋_GB2312" w:cs="仿宋_GB2312"/>
          <w:spacing w:val="0"/>
          <w:sz w:val="32"/>
          <w:szCs w:val="32"/>
          <w:lang w:val="en-US" w:eastAsia="zh-CN"/>
        </w:rPr>
        <w:t>监管科科长</w:t>
      </w:r>
    </w:p>
    <w:p w14:paraId="4D867EB0">
      <w:pPr>
        <w:keepNext w:val="0"/>
        <w:keepLines w:val="0"/>
        <w:pageBreakBefore w:val="0"/>
        <w:kinsoku/>
        <w:wordWrap/>
        <w:overflowPunct/>
        <w:topLinePunct w:val="0"/>
        <w:autoSpaceDE/>
        <w:autoSpaceDN/>
        <w:bidi w:val="0"/>
        <w:adjustRightInd/>
        <w:snapToGrid/>
        <w:spacing w:line="600" w:lineRule="exact"/>
        <w:ind w:firstLine="1920" w:firstLineChars="6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樊岩杰</w:t>
      </w:r>
      <w:r>
        <w:rPr>
          <w:rFonts w:hint="eastAsia" w:ascii="仿宋_GB2312" w:hAnsi="仿宋_GB2312" w:eastAsia="仿宋_GB2312" w:cs="仿宋_GB2312"/>
          <w:spacing w:val="0"/>
          <w:sz w:val="32"/>
          <w:szCs w:val="32"/>
        </w:rPr>
        <w:t xml:space="preserve">   政策法规</w:t>
      </w:r>
      <w:r>
        <w:rPr>
          <w:rFonts w:hint="eastAsia" w:ascii="仿宋_GB2312" w:hAnsi="仿宋_GB2312" w:eastAsia="仿宋_GB2312" w:cs="仿宋_GB2312"/>
          <w:spacing w:val="0"/>
          <w:sz w:val="32"/>
          <w:szCs w:val="32"/>
          <w:lang w:val="en-US" w:eastAsia="zh-CN"/>
        </w:rPr>
        <w:t>科科长</w:t>
      </w:r>
    </w:p>
    <w:p w14:paraId="23F62FA4">
      <w:pPr>
        <w:pStyle w:val="2"/>
        <w:ind w:firstLine="1920" w:firstLineChars="600"/>
        <w:rPr>
          <w:rFonts w:hint="default"/>
          <w:lang w:val="en-US" w:eastAsia="zh-CN"/>
        </w:rPr>
      </w:pPr>
      <w:r>
        <w:rPr>
          <w:rFonts w:hint="eastAsia" w:ascii="仿宋_GB2312" w:hAnsi="仿宋_GB2312" w:cs="仿宋_GB2312"/>
          <w:spacing w:val="0"/>
          <w:sz w:val="32"/>
          <w:szCs w:val="32"/>
          <w:lang w:val="en-US" w:eastAsia="zh-CN"/>
        </w:rPr>
        <w:t xml:space="preserve">王  宾   </w:t>
      </w:r>
      <w:r>
        <w:rPr>
          <w:rFonts w:hint="eastAsia" w:ascii="仿宋_GB2312" w:hAnsi="仿宋_GB2312" w:eastAsia="仿宋_GB2312" w:cs="仿宋_GB2312"/>
          <w:spacing w:val="0"/>
          <w:sz w:val="32"/>
          <w:szCs w:val="32"/>
        </w:rPr>
        <w:t>建筑</w:t>
      </w:r>
      <w:r>
        <w:rPr>
          <w:rFonts w:hint="eastAsia" w:ascii="仿宋_GB2312" w:hAnsi="仿宋_GB2312" w:eastAsia="仿宋_GB2312" w:cs="仿宋_GB2312"/>
          <w:spacing w:val="0"/>
          <w:sz w:val="32"/>
          <w:szCs w:val="32"/>
          <w:lang w:val="en-US" w:eastAsia="zh-CN"/>
        </w:rPr>
        <w:t>业管理科</w:t>
      </w:r>
      <w:r>
        <w:rPr>
          <w:rFonts w:hint="eastAsia" w:ascii="仿宋_GB2312" w:hAnsi="仿宋_GB2312" w:cs="仿宋_GB2312"/>
          <w:spacing w:val="0"/>
          <w:sz w:val="32"/>
          <w:szCs w:val="32"/>
          <w:lang w:val="en-US" w:eastAsia="zh-CN"/>
        </w:rPr>
        <w:t>负责人</w:t>
      </w:r>
    </w:p>
    <w:p w14:paraId="076AFBC7">
      <w:pPr>
        <w:keepNext w:val="0"/>
        <w:keepLines w:val="0"/>
        <w:pageBreakBefore w:val="0"/>
        <w:kinsoku/>
        <w:wordWrap/>
        <w:overflowPunct/>
        <w:topLinePunct w:val="0"/>
        <w:autoSpaceDE/>
        <w:autoSpaceDN/>
        <w:bidi w:val="0"/>
        <w:adjustRightInd/>
        <w:snapToGrid/>
        <w:spacing w:line="600" w:lineRule="exact"/>
        <w:ind w:left="0" w:leftChars="0" w:firstLine="1920" w:firstLineChars="6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Cs/>
          <w:spacing w:val="0"/>
          <w:kern w:val="21"/>
          <w:sz w:val="32"/>
          <w:szCs w:val="32"/>
          <w:lang w:val="en-US" w:eastAsia="zh-CN" w:bidi="ar-SA"/>
        </w:rPr>
        <w:t>曲华峰   勘察设计工作负责人</w:t>
      </w:r>
    </w:p>
    <w:p w14:paraId="40EAF72A">
      <w:pPr>
        <w:pStyle w:val="2"/>
        <w:rPr>
          <w:rFonts w:hint="eastAsia" w:ascii="仿宋_GB2312" w:hAnsi="仿宋_GB2312" w:cs="仿宋_GB2312"/>
          <w:spacing w:val="0"/>
          <w:sz w:val="32"/>
          <w:szCs w:val="32"/>
          <w:lang w:val="en-US" w:eastAsia="zh-CN"/>
        </w:rPr>
      </w:pPr>
      <w:r>
        <w:rPr>
          <w:rFonts w:hint="eastAsia" w:ascii="仿宋_GB2312" w:hAnsi="仿宋_GB2312" w:cs="仿宋_GB2312"/>
          <w:spacing w:val="0"/>
          <w:sz w:val="32"/>
          <w:szCs w:val="32"/>
          <w:lang w:val="en-US" w:eastAsia="zh-CN"/>
        </w:rPr>
        <w:t xml:space="preserve">        张保武   </w:t>
      </w:r>
      <w:r>
        <w:rPr>
          <w:rFonts w:hint="eastAsia" w:ascii="仿宋_GB2312" w:hAnsi="仿宋_GB2312" w:eastAsia="仿宋_GB2312" w:cs="仿宋_GB2312"/>
          <w:spacing w:val="0"/>
          <w:sz w:val="32"/>
          <w:szCs w:val="32"/>
          <w:lang w:val="en-US" w:eastAsia="zh-CN"/>
        </w:rPr>
        <w:t>清欠维稳</w:t>
      </w:r>
      <w:r>
        <w:rPr>
          <w:rFonts w:hint="eastAsia" w:ascii="仿宋_GB2312" w:hAnsi="仿宋_GB2312" w:cs="仿宋_GB2312"/>
          <w:spacing w:val="0"/>
          <w:sz w:val="32"/>
          <w:szCs w:val="32"/>
          <w:lang w:val="en-US" w:eastAsia="zh-CN"/>
        </w:rPr>
        <w:t>工作负责人</w:t>
      </w:r>
    </w:p>
    <w:p w14:paraId="18C9B8B0">
      <w:pPr>
        <w:rPr>
          <w:rFonts w:hint="eastAsia" w:ascii="仿宋_GB2312" w:hAnsi="仿宋_GB2312" w:eastAsia="仿宋_GB2312" w:cs="仿宋_GB2312"/>
          <w:spacing w:val="0"/>
          <w:sz w:val="32"/>
          <w:szCs w:val="32"/>
          <w:lang w:eastAsia="zh-CN"/>
        </w:rPr>
      </w:pPr>
      <w:r>
        <w:rPr>
          <w:rFonts w:hint="eastAsia" w:ascii="仿宋_GB2312" w:hAnsi="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val="en-US" w:eastAsia="zh-CN"/>
        </w:rPr>
        <w:t>汤润波</w:t>
      </w:r>
      <w:r>
        <w:rPr>
          <w:rFonts w:hint="eastAsia" w:ascii="仿宋_GB2312" w:hAnsi="仿宋_GB2312" w:eastAsia="仿宋_GB2312" w:cs="仿宋_GB2312"/>
          <w:spacing w:val="0"/>
          <w:sz w:val="32"/>
          <w:szCs w:val="32"/>
        </w:rPr>
        <w:t xml:space="preserve">   城市建设</w:t>
      </w:r>
      <w:r>
        <w:rPr>
          <w:rFonts w:hint="eastAsia" w:ascii="仿宋_GB2312" w:hAnsi="仿宋_GB2312" w:eastAsia="仿宋_GB2312" w:cs="仿宋_GB2312"/>
          <w:spacing w:val="0"/>
          <w:sz w:val="32"/>
          <w:szCs w:val="32"/>
          <w:lang w:val="en-US" w:eastAsia="zh-CN"/>
        </w:rPr>
        <w:t>科</w:t>
      </w:r>
      <w:r>
        <w:rPr>
          <w:rFonts w:hint="eastAsia" w:ascii="仿宋_GB2312" w:hAnsi="仿宋_GB2312" w:eastAsia="仿宋_GB2312" w:cs="仿宋_GB2312"/>
          <w:spacing w:val="0"/>
          <w:sz w:val="32"/>
          <w:szCs w:val="32"/>
        </w:rPr>
        <w:t>负责</w:t>
      </w:r>
      <w:r>
        <w:rPr>
          <w:rFonts w:hint="eastAsia" w:ascii="仿宋_GB2312" w:hAnsi="仿宋_GB2312" w:eastAsia="仿宋_GB2312" w:cs="仿宋_GB2312"/>
          <w:spacing w:val="0"/>
          <w:sz w:val="32"/>
          <w:szCs w:val="32"/>
          <w:lang w:eastAsia="zh-CN"/>
        </w:rPr>
        <w:t>人</w:t>
      </w:r>
    </w:p>
    <w:p w14:paraId="33BC7A02">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lang w:val="en-US" w:eastAsia="zh-CN"/>
        </w:rPr>
        <w:t>建筑市场“双随机、一公开”监管检查</w:t>
      </w:r>
      <w:r>
        <w:rPr>
          <w:rFonts w:hint="eastAsia" w:ascii="仿宋_GB2312" w:hAnsi="仿宋_GB2312" w:eastAsia="仿宋_GB2312" w:cs="仿宋_GB2312"/>
          <w:spacing w:val="0"/>
          <w:sz w:val="32"/>
          <w:szCs w:val="32"/>
        </w:rPr>
        <w:t>领导小组办公室设在建筑市场</w:t>
      </w:r>
      <w:r>
        <w:rPr>
          <w:rFonts w:hint="eastAsia" w:ascii="仿宋_GB2312" w:hAnsi="仿宋_GB2312" w:eastAsia="仿宋_GB2312" w:cs="仿宋_GB2312"/>
          <w:spacing w:val="0"/>
          <w:sz w:val="32"/>
          <w:szCs w:val="32"/>
          <w:lang w:val="en-US" w:eastAsia="zh-CN"/>
        </w:rPr>
        <w:t>监管科</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同时作为</w:t>
      </w:r>
      <w:r>
        <w:rPr>
          <w:rFonts w:hint="eastAsia" w:ascii="仿宋_GB2312" w:hAnsi="仿宋_GB2312" w:eastAsia="仿宋_GB2312" w:cs="仿宋_GB2312"/>
          <w:spacing w:val="0"/>
          <w:sz w:val="32"/>
          <w:szCs w:val="32"/>
        </w:rPr>
        <w:t>牵头</w:t>
      </w:r>
      <w:r>
        <w:rPr>
          <w:rFonts w:hint="eastAsia" w:ascii="仿宋_GB2312" w:hAnsi="仿宋_GB2312" w:eastAsia="仿宋_GB2312" w:cs="仿宋_GB2312"/>
          <w:spacing w:val="0"/>
          <w:sz w:val="32"/>
          <w:szCs w:val="32"/>
          <w:lang w:val="en-US" w:eastAsia="zh-CN"/>
        </w:rPr>
        <w:t>科室</w:t>
      </w:r>
      <w:r>
        <w:rPr>
          <w:rFonts w:hint="eastAsia" w:ascii="仿宋_GB2312" w:hAnsi="仿宋_GB2312" w:eastAsia="仿宋_GB2312" w:cs="仿宋_GB2312"/>
          <w:spacing w:val="0"/>
          <w:sz w:val="32"/>
          <w:szCs w:val="32"/>
        </w:rPr>
        <w:t>负责建筑市场</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双随机、一公开</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检查</w:t>
      </w:r>
      <w:r>
        <w:rPr>
          <w:rFonts w:hint="eastAsia" w:ascii="仿宋_GB2312" w:hAnsi="仿宋_GB2312" w:eastAsia="仿宋_GB2312" w:cs="仿宋_GB2312"/>
          <w:spacing w:val="0"/>
          <w:sz w:val="32"/>
          <w:szCs w:val="32"/>
        </w:rPr>
        <w:t>工作。</w:t>
      </w:r>
    </w:p>
    <w:p w14:paraId="3B1E87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left"/>
        <w:textAlignment w:val="auto"/>
        <w:rPr>
          <w:rFonts w:hint="eastAsia" w:ascii="黑体" w:hAnsi="黑体" w:eastAsia="黑体" w:cs="黑体"/>
          <w:b/>
          <w:bCs/>
          <w:sz w:val="32"/>
          <w:szCs w:val="32"/>
        </w:rPr>
      </w:pPr>
      <w:r>
        <w:rPr>
          <w:rFonts w:hint="eastAsia" w:ascii="黑体" w:hAnsi="黑体" w:eastAsia="黑体" w:cs="黑体"/>
          <w:b/>
          <w:bCs/>
          <w:i w:val="0"/>
          <w:iCs w:val="0"/>
          <w:caps w:val="0"/>
          <w:color w:val="333333"/>
          <w:spacing w:val="0"/>
          <w:sz w:val="32"/>
          <w:szCs w:val="32"/>
          <w:lang w:eastAsia="zh-CN"/>
        </w:rPr>
        <w:t>二</w:t>
      </w:r>
      <w:r>
        <w:rPr>
          <w:rFonts w:hint="eastAsia" w:ascii="黑体" w:hAnsi="黑体" w:eastAsia="黑体" w:cs="黑体"/>
          <w:b/>
          <w:bCs/>
          <w:i w:val="0"/>
          <w:iCs w:val="0"/>
          <w:caps w:val="0"/>
          <w:color w:val="333333"/>
          <w:spacing w:val="0"/>
          <w:sz w:val="32"/>
          <w:szCs w:val="32"/>
        </w:rPr>
        <w:t>、检查时间</w:t>
      </w:r>
    </w:p>
    <w:p w14:paraId="5B054BB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202</w:t>
      </w:r>
      <w:r>
        <w:rPr>
          <w:rFonts w:hint="eastAsia" w:ascii="仿宋_GB2312" w:hAnsi="仿宋_GB2312" w:eastAsia="仿宋_GB2312" w:cs="仿宋_GB2312"/>
          <w:i w:val="0"/>
          <w:iCs w:val="0"/>
          <w:caps w:val="0"/>
          <w:color w:val="333333"/>
          <w:spacing w:val="0"/>
          <w:sz w:val="32"/>
          <w:szCs w:val="32"/>
          <w:lang w:val="en-US" w:eastAsia="zh-CN"/>
        </w:rPr>
        <w:t>5</w:t>
      </w:r>
      <w:r>
        <w:rPr>
          <w:rFonts w:hint="eastAsia" w:ascii="仿宋_GB2312" w:hAnsi="仿宋_GB2312" w:eastAsia="仿宋_GB2312" w:cs="仿宋_GB2312"/>
          <w:i w:val="0"/>
          <w:iCs w:val="0"/>
          <w:caps w:val="0"/>
          <w:color w:val="333333"/>
          <w:spacing w:val="0"/>
          <w:sz w:val="32"/>
          <w:szCs w:val="32"/>
        </w:rPr>
        <w:t>年</w:t>
      </w:r>
      <w:r>
        <w:rPr>
          <w:rFonts w:hint="eastAsia" w:ascii="仿宋_GB2312" w:hAnsi="仿宋_GB2312" w:eastAsia="仿宋_GB2312" w:cs="仿宋_GB2312"/>
          <w:i w:val="0"/>
          <w:iCs w:val="0"/>
          <w:caps w:val="0"/>
          <w:color w:val="333333"/>
          <w:spacing w:val="0"/>
          <w:sz w:val="32"/>
          <w:szCs w:val="32"/>
          <w:lang w:val="en-US" w:eastAsia="zh-CN"/>
        </w:rPr>
        <w:t>7</w:t>
      </w:r>
      <w:r>
        <w:rPr>
          <w:rFonts w:hint="eastAsia" w:ascii="仿宋_GB2312" w:hAnsi="仿宋_GB2312" w:eastAsia="仿宋_GB2312" w:cs="仿宋_GB2312"/>
          <w:i w:val="0"/>
          <w:iCs w:val="0"/>
          <w:caps w:val="0"/>
          <w:color w:val="333333"/>
          <w:spacing w:val="0"/>
          <w:sz w:val="32"/>
          <w:szCs w:val="32"/>
        </w:rPr>
        <w:t>月至1</w:t>
      </w:r>
      <w:r>
        <w:rPr>
          <w:rFonts w:hint="eastAsia" w:ascii="仿宋_GB2312" w:hAnsi="仿宋_GB2312" w:eastAsia="仿宋_GB2312" w:cs="仿宋_GB2312"/>
          <w:i w:val="0"/>
          <w:iCs w:val="0"/>
          <w:caps w:val="0"/>
          <w:color w:val="333333"/>
          <w:spacing w:val="0"/>
          <w:sz w:val="32"/>
          <w:szCs w:val="32"/>
          <w:lang w:val="en-US" w:eastAsia="zh-CN"/>
        </w:rPr>
        <w:t>1</w:t>
      </w:r>
      <w:r>
        <w:rPr>
          <w:rFonts w:hint="eastAsia" w:ascii="仿宋_GB2312" w:hAnsi="仿宋_GB2312" w:eastAsia="仿宋_GB2312" w:cs="仿宋_GB2312"/>
          <w:i w:val="0"/>
          <w:iCs w:val="0"/>
          <w:caps w:val="0"/>
          <w:color w:val="333333"/>
          <w:spacing w:val="0"/>
          <w:sz w:val="32"/>
          <w:szCs w:val="32"/>
        </w:rPr>
        <w:t>月。</w:t>
      </w:r>
    </w:p>
    <w:p w14:paraId="739E84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left"/>
        <w:textAlignment w:val="auto"/>
        <w:rPr>
          <w:rFonts w:hint="eastAsia" w:ascii="黑体" w:hAnsi="黑体" w:eastAsia="黑体" w:cs="黑体"/>
          <w:b/>
          <w:bCs/>
          <w:i w:val="0"/>
          <w:iCs w:val="0"/>
          <w:caps w:val="0"/>
          <w:color w:val="333333"/>
          <w:spacing w:val="0"/>
          <w:sz w:val="32"/>
          <w:szCs w:val="32"/>
        </w:rPr>
      </w:pPr>
      <w:r>
        <w:rPr>
          <w:rFonts w:hint="eastAsia" w:ascii="黑体" w:hAnsi="黑体" w:eastAsia="黑体" w:cs="黑体"/>
          <w:b/>
          <w:bCs/>
          <w:i w:val="0"/>
          <w:iCs w:val="0"/>
          <w:caps w:val="0"/>
          <w:color w:val="333333"/>
          <w:spacing w:val="0"/>
          <w:sz w:val="32"/>
          <w:szCs w:val="32"/>
          <w:lang w:eastAsia="zh-CN"/>
        </w:rPr>
        <w:t>三</w:t>
      </w:r>
      <w:r>
        <w:rPr>
          <w:rFonts w:hint="eastAsia" w:ascii="黑体" w:hAnsi="黑体" w:eastAsia="黑体" w:cs="黑体"/>
          <w:b/>
          <w:bCs/>
          <w:i w:val="0"/>
          <w:iCs w:val="0"/>
          <w:caps w:val="0"/>
          <w:color w:val="333333"/>
          <w:spacing w:val="0"/>
          <w:sz w:val="32"/>
          <w:szCs w:val="32"/>
        </w:rPr>
        <w:t>、检查范围</w:t>
      </w:r>
    </w:p>
    <w:p w14:paraId="3A78632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lang w:val="en-US" w:eastAsia="zh-CN"/>
        </w:rPr>
        <w:t>1</w:t>
      </w:r>
      <w:r>
        <w:rPr>
          <w:rFonts w:hint="eastAsia" w:ascii="仿宋_GB2312" w:hAnsi="仿宋_GB2312" w:eastAsia="仿宋_GB2312" w:cs="仿宋_GB2312"/>
          <w:i w:val="0"/>
          <w:iCs w:val="0"/>
          <w:caps w:val="0"/>
          <w:color w:val="333333"/>
          <w:spacing w:val="0"/>
          <w:sz w:val="32"/>
          <w:szCs w:val="32"/>
        </w:rPr>
        <w:t>.在</w:t>
      </w:r>
      <w:r>
        <w:rPr>
          <w:rFonts w:hint="eastAsia" w:ascii="仿宋_GB2312" w:hAnsi="仿宋_GB2312" w:eastAsia="仿宋_GB2312" w:cs="仿宋_GB2312"/>
          <w:i w:val="0"/>
          <w:iCs w:val="0"/>
          <w:caps w:val="0"/>
          <w:color w:val="333333"/>
          <w:spacing w:val="0"/>
          <w:sz w:val="32"/>
          <w:szCs w:val="32"/>
          <w:lang w:val="en-US" w:eastAsia="zh-CN"/>
        </w:rPr>
        <w:t>冠</w:t>
      </w:r>
      <w:r>
        <w:rPr>
          <w:rFonts w:hint="eastAsia" w:ascii="仿宋_GB2312" w:hAnsi="仿宋_GB2312" w:eastAsia="仿宋_GB2312" w:cs="仿宋_GB2312"/>
          <w:i w:val="0"/>
          <w:iCs w:val="0"/>
          <w:caps w:val="0"/>
          <w:color w:val="333333"/>
          <w:spacing w:val="0"/>
          <w:sz w:val="32"/>
          <w:szCs w:val="32"/>
          <w:lang w:eastAsia="zh-CN"/>
        </w:rPr>
        <w:t>县</w:t>
      </w:r>
      <w:r>
        <w:rPr>
          <w:rFonts w:hint="eastAsia" w:ascii="仿宋_GB2312" w:hAnsi="仿宋_GB2312" w:eastAsia="仿宋_GB2312" w:cs="仿宋_GB2312"/>
          <w:i w:val="0"/>
          <w:iCs w:val="0"/>
          <w:caps w:val="0"/>
          <w:color w:val="333333"/>
          <w:spacing w:val="0"/>
          <w:sz w:val="32"/>
          <w:szCs w:val="32"/>
        </w:rPr>
        <w:t>注册的建筑业企业、工程监理企业、招标代理机构，以及依据《关于进一步规范建设工程企业重组、合并、分立审批管理工作的通知》（</w:t>
      </w:r>
      <w:r>
        <w:rPr>
          <w:rFonts w:hint="eastAsia" w:ascii="仿宋_GB2312" w:hAnsi="仿宋_GB2312" w:eastAsia="仿宋_GB2312" w:cs="仿宋_GB2312"/>
          <w:i w:val="0"/>
          <w:iCs w:val="0"/>
          <w:caps w:val="0"/>
          <w:color w:val="333333"/>
          <w:spacing w:val="0"/>
          <w:sz w:val="32"/>
          <w:szCs w:val="32"/>
          <w:shd w:val="clear" w:fill="FFFFFF"/>
        </w:rPr>
        <w:t>鲁建建管函〔2023〕1号</w:t>
      </w:r>
      <w:r>
        <w:rPr>
          <w:rFonts w:hint="eastAsia" w:ascii="仿宋_GB2312" w:hAnsi="仿宋_GB2312" w:eastAsia="仿宋_GB2312" w:cs="仿宋_GB2312"/>
          <w:i w:val="0"/>
          <w:iCs w:val="0"/>
          <w:caps w:val="0"/>
          <w:color w:val="333333"/>
          <w:spacing w:val="0"/>
          <w:sz w:val="32"/>
          <w:szCs w:val="32"/>
        </w:rPr>
        <w:t>）中涉及到的相关企业；</w:t>
      </w:r>
    </w:p>
    <w:p w14:paraId="4D4A0E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lang w:val="en-US" w:eastAsia="zh-CN"/>
        </w:rPr>
        <w:t>2</w:t>
      </w:r>
      <w:r>
        <w:rPr>
          <w:rFonts w:hint="eastAsia" w:ascii="仿宋_GB2312" w:hAnsi="仿宋_GB2312" w:eastAsia="仿宋_GB2312" w:cs="仿宋_GB2312"/>
          <w:i w:val="0"/>
          <w:iCs w:val="0"/>
          <w:caps w:val="0"/>
          <w:color w:val="333333"/>
          <w:spacing w:val="0"/>
          <w:sz w:val="32"/>
          <w:szCs w:val="32"/>
        </w:rPr>
        <w:t>.</w:t>
      </w:r>
      <w:r>
        <w:rPr>
          <w:rFonts w:hint="eastAsia" w:ascii="仿宋_GB2312" w:hAnsi="仿宋_GB2312" w:eastAsia="仿宋_GB2312" w:cs="仿宋_GB2312"/>
          <w:i w:val="0"/>
          <w:iCs w:val="0"/>
          <w:caps w:val="0"/>
          <w:color w:val="333333"/>
          <w:spacing w:val="0"/>
          <w:sz w:val="32"/>
          <w:szCs w:val="32"/>
          <w:lang w:val="en-US" w:eastAsia="zh-CN"/>
        </w:rPr>
        <w:t>冠</w:t>
      </w:r>
      <w:r>
        <w:rPr>
          <w:rFonts w:hint="eastAsia" w:ascii="仿宋_GB2312" w:hAnsi="仿宋_GB2312" w:eastAsia="仿宋_GB2312" w:cs="仿宋_GB2312"/>
          <w:i w:val="0"/>
          <w:iCs w:val="0"/>
          <w:caps w:val="0"/>
          <w:color w:val="333333"/>
          <w:spacing w:val="0"/>
          <w:sz w:val="32"/>
          <w:szCs w:val="32"/>
          <w:lang w:eastAsia="zh-CN"/>
        </w:rPr>
        <w:t>县</w:t>
      </w:r>
      <w:r>
        <w:rPr>
          <w:rFonts w:hint="eastAsia" w:ascii="仿宋_GB2312" w:hAnsi="仿宋_GB2312" w:eastAsia="仿宋_GB2312" w:cs="仿宋_GB2312"/>
          <w:i w:val="0"/>
          <w:iCs w:val="0"/>
          <w:caps w:val="0"/>
          <w:color w:val="333333"/>
          <w:spacing w:val="0"/>
          <w:sz w:val="32"/>
          <w:szCs w:val="32"/>
        </w:rPr>
        <w:t>辖区内在建的房屋建筑和市政基础设施工程。</w:t>
      </w:r>
    </w:p>
    <w:p w14:paraId="25F4F9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left"/>
        <w:textAlignment w:val="auto"/>
        <w:rPr>
          <w:rFonts w:hint="eastAsia" w:ascii="黑体" w:hAnsi="黑体" w:eastAsia="黑体" w:cs="黑体"/>
          <w:b/>
          <w:bCs/>
          <w:i w:val="0"/>
          <w:iCs w:val="0"/>
          <w:caps w:val="0"/>
          <w:color w:val="333333"/>
          <w:spacing w:val="0"/>
          <w:sz w:val="32"/>
          <w:szCs w:val="32"/>
          <w:lang w:val="en-US" w:eastAsia="zh-CN"/>
        </w:rPr>
      </w:pPr>
      <w:r>
        <w:rPr>
          <w:rFonts w:hint="eastAsia" w:ascii="黑体" w:hAnsi="黑体" w:eastAsia="黑体" w:cs="黑体"/>
          <w:b/>
          <w:bCs/>
          <w:i w:val="0"/>
          <w:iCs w:val="0"/>
          <w:caps w:val="0"/>
          <w:color w:val="333333"/>
          <w:spacing w:val="0"/>
          <w:sz w:val="32"/>
          <w:szCs w:val="32"/>
          <w:lang w:eastAsia="zh-CN"/>
        </w:rPr>
        <w:t>四</w:t>
      </w:r>
      <w:r>
        <w:rPr>
          <w:rFonts w:hint="eastAsia" w:ascii="黑体" w:hAnsi="黑体" w:eastAsia="黑体" w:cs="黑体"/>
          <w:b/>
          <w:bCs/>
          <w:i w:val="0"/>
          <w:iCs w:val="0"/>
          <w:caps w:val="0"/>
          <w:color w:val="333333"/>
          <w:spacing w:val="0"/>
          <w:sz w:val="32"/>
          <w:szCs w:val="32"/>
        </w:rPr>
        <w:t>、检查内容</w:t>
      </w:r>
      <w:r>
        <w:rPr>
          <w:rFonts w:hint="eastAsia" w:ascii="黑体" w:hAnsi="黑体" w:eastAsia="黑体" w:cs="黑体"/>
          <w:b/>
          <w:bCs/>
          <w:i w:val="0"/>
          <w:iCs w:val="0"/>
          <w:caps w:val="0"/>
          <w:color w:val="333333"/>
          <w:spacing w:val="0"/>
          <w:sz w:val="32"/>
          <w:szCs w:val="32"/>
          <w:lang w:eastAsia="zh-CN"/>
        </w:rPr>
        <w:t>、责任分工</w:t>
      </w:r>
    </w:p>
    <w:p w14:paraId="3114791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i w:val="0"/>
          <w:iCs w:val="0"/>
          <w:caps w:val="0"/>
          <w:color w:val="333333"/>
          <w:spacing w:val="0"/>
          <w:sz w:val="32"/>
          <w:szCs w:val="32"/>
        </w:rPr>
        <w:t>（一）市场各方主体</w:t>
      </w:r>
    </w:p>
    <w:p w14:paraId="5EE17C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color w:val="333333"/>
          <w:spacing w:val="0"/>
          <w:sz w:val="32"/>
          <w:szCs w:val="32"/>
        </w:rPr>
        <w:t>1.建筑业企业、工程监理企业资质合规情况。重点检查企业净资产、人员、设备等配备达标情况，施工业务文档以及有关质量管理、安全生产管理、合同管理、档案管理、财务管理等企业内部管理制度文件</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b/>
          <w:bCs/>
          <w:i w:val="0"/>
          <w:iCs w:val="0"/>
          <w:caps w:val="0"/>
          <w:color w:val="333333"/>
          <w:spacing w:val="0"/>
          <w:sz w:val="32"/>
          <w:szCs w:val="32"/>
          <w:lang w:eastAsia="zh-CN"/>
        </w:rPr>
        <w:t>责任</w:t>
      </w:r>
      <w:r>
        <w:rPr>
          <w:rFonts w:hint="eastAsia" w:ascii="仿宋_GB2312" w:hAnsi="仿宋_GB2312" w:eastAsia="仿宋_GB2312" w:cs="仿宋_GB2312"/>
          <w:b/>
          <w:bCs/>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建筑市场</w:t>
      </w:r>
      <w:r>
        <w:rPr>
          <w:rFonts w:hint="eastAsia" w:ascii="仿宋_GB2312" w:hAnsi="仿宋_GB2312" w:eastAsia="仿宋_GB2312" w:cs="仿宋_GB2312"/>
          <w:spacing w:val="0"/>
          <w:sz w:val="32"/>
          <w:szCs w:val="32"/>
          <w:lang w:val="en-US" w:eastAsia="zh-CN"/>
        </w:rPr>
        <w:t>监管科负责房屋建筑企业、监理企业</w:t>
      </w:r>
      <w:r>
        <w:rPr>
          <w:rFonts w:hint="eastAsia" w:ascii="仿宋_GB2312" w:hAnsi="仿宋_GB2312" w:eastAsia="仿宋_GB2312" w:cs="仿宋_GB2312"/>
          <w:i w:val="0"/>
          <w:iCs w:val="0"/>
          <w:caps w:val="0"/>
          <w:color w:val="333333"/>
          <w:spacing w:val="0"/>
          <w:sz w:val="32"/>
          <w:szCs w:val="32"/>
          <w:lang w:val="en-US" w:eastAsia="zh-CN"/>
        </w:rPr>
        <w:t>；</w:t>
      </w:r>
      <w:r>
        <w:rPr>
          <w:rFonts w:hint="eastAsia" w:ascii="仿宋_GB2312" w:hAnsi="仿宋_GB2312" w:eastAsia="仿宋_GB2312" w:cs="仿宋_GB2312"/>
          <w:spacing w:val="0"/>
          <w:sz w:val="32"/>
          <w:szCs w:val="32"/>
        </w:rPr>
        <w:t>城市建设</w:t>
      </w:r>
      <w:r>
        <w:rPr>
          <w:rFonts w:hint="eastAsia" w:ascii="仿宋_GB2312" w:hAnsi="仿宋_GB2312" w:eastAsia="仿宋_GB2312" w:cs="仿宋_GB2312"/>
          <w:spacing w:val="0"/>
          <w:sz w:val="32"/>
          <w:szCs w:val="32"/>
          <w:lang w:val="en-US" w:eastAsia="zh-CN"/>
        </w:rPr>
        <w:t>科</w:t>
      </w:r>
      <w:r>
        <w:rPr>
          <w:rFonts w:hint="eastAsia" w:ascii="仿宋_GB2312" w:hAnsi="仿宋_GB2312" w:eastAsia="仿宋_GB2312" w:cs="仿宋_GB2312"/>
          <w:spacing w:val="0"/>
          <w:sz w:val="32"/>
          <w:szCs w:val="32"/>
          <w:lang w:eastAsia="zh-CN"/>
        </w:rPr>
        <w:t>负责市政企业</w:t>
      </w:r>
      <w:r>
        <w:rPr>
          <w:rFonts w:hint="eastAsia" w:ascii="仿宋_GB2312" w:hAnsi="仿宋_GB2312" w:eastAsia="仿宋_GB2312" w:cs="仿宋_GB2312"/>
          <w:i w:val="0"/>
          <w:iCs w:val="0"/>
          <w:caps w:val="0"/>
          <w:color w:val="333333"/>
          <w:spacing w:val="0"/>
          <w:sz w:val="32"/>
          <w:szCs w:val="32"/>
          <w:lang w:eastAsia="zh-CN"/>
        </w:rPr>
        <w:t>）</w:t>
      </w:r>
    </w:p>
    <w:p w14:paraId="2F7CD0C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color w:val="333333"/>
          <w:spacing w:val="0"/>
          <w:sz w:val="32"/>
          <w:szCs w:val="32"/>
        </w:rPr>
        <w:t>2.招标代理机构依法依规从业情况。重点检查招标代理机构在“工程建设项目招标代理机构信息报送系统”报送信息真实性，以及工程建设类职称的专职人员</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b/>
          <w:bCs/>
          <w:i w:val="0"/>
          <w:iCs w:val="0"/>
          <w:caps w:val="0"/>
          <w:color w:val="333333"/>
          <w:spacing w:val="0"/>
          <w:sz w:val="32"/>
          <w:szCs w:val="32"/>
          <w:lang w:eastAsia="zh-CN"/>
        </w:rPr>
        <w:t>责任</w:t>
      </w:r>
      <w:r>
        <w:rPr>
          <w:rFonts w:hint="eastAsia" w:ascii="仿宋_GB2312" w:hAnsi="仿宋_GB2312" w:eastAsia="仿宋_GB2312" w:cs="仿宋_GB2312"/>
          <w:b/>
          <w:bCs/>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建筑市场</w:t>
      </w:r>
      <w:r>
        <w:rPr>
          <w:rFonts w:hint="eastAsia" w:ascii="仿宋_GB2312" w:hAnsi="仿宋_GB2312" w:eastAsia="仿宋_GB2312" w:cs="仿宋_GB2312"/>
          <w:spacing w:val="0"/>
          <w:sz w:val="32"/>
          <w:szCs w:val="32"/>
          <w:lang w:val="en-US" w:eastAsia="zh-CN"/>
        </w:rPr>
        <w:t>监管科</w:t>
      </w:r>
      <w:r>
        <w:rPr>
          <w:rFonts w:hint="eastAsia" w:ascii="仿宋_GB2312" w:hAnsi="仿宋_GB2312" w:eastAsia="仿宋_GB2312" w:cs="仿宋_GB2312"/>
          <w:i w:val="0"/>
          <w:iCs w:val="0"/>
          <w:caps w:val="0"/>
          <w:color w:val="333333"/>
          <w:spacing w:val="0"/>
          <w:sz w:val="32"/>
          <w:szCs w:val="32"/>
          <w:lang w:eastAsia="zh-CN"/>
        </w:rPr>
        <w:t>）</w:t>
      </w:r>
    </w:p>
    <w:p w14:paraId="0F05643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color w:val="333333"/>
          <w:spacing w:val="0"/>
          <w:sz w:val="32"/>
          <w:szCs w:val="32"/>
        </w:rPr>
        <w:t>3.项目施工违法发包、转包、违法分包、挂靠、出借资质、超越资质承接业务等违法行为情况</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b/>
          <w:bCs/>
          <w:i w:val="0"/>
          <w:iCs w:val="0"/>
          <w:caps w:val="0"/>
          <w:color w:val="333333"/>
          <w:spacing w:val="0"/>
          <w:sz w:val="32"/>
          <w:szCs w:val="32"/>
          <w:lang w:eastAsia="zh-CN"/>
        </w:rPr>
        <w:t>责任</w:t>
      </w:r>
      <w:r>
        <w:rPr>
          <w:rFonts w:hint="eastAsia" w:ascii="仿宋_GB2312" w:hAnsi="仿宋_GB2312" w:eastAsia="仿宋_GB2312" w:cs="仿宋_GB2312"/>
          <w:b/>
          <w:bCs/>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建筑市场</w:t>
      </w:r>
      <w:r>
        <w:rPr>
          <w:rFonts w:hint="eastAsia" w:ascii="仿宋_GB2312" w:hAnsi="仿宋_GB2312" w:eastAsia="仿宋_GB2312" w:cs="仿宋_GB2312"/>
          <w:spacing w:val="0"/>
          <w:sz w:val="32"/>
          <w:szCs w:val="32"/>
          <w:lang w:val="en-US" w:eastAsia="zh-CN"/>
        </w:rPr>
        <w:t>监管科负责房屋建筑项目</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城市建设</w:t>
      </w:r>
      <w:r>
        <w:rPr>
          <w:rFonts w:hint="eastAsia" w:ascii="仿宋_GB2312" w:hAnsi="仿宋_GB2312" w:eastAsia="仿宋_GB2312" w:cs="仿宋_GB2312"/>
          <w:spacing w:val="0"/>
          <w:sz w:val="32"/>
          <w:szCs w:val="32"/>
          <w:lang w:val="en-US" w:eastAsia="zh-CN"/>
        </w:rPr>
        <w:t>科</w:t>
      </w:r>
      <w:r>
        <w:rPr>
          <w:rFonts w:hint="eastAsia" w:ascii="仿宋_GB2312" w:hAnsi="仿宋_GB2312" w:eastAsia="仿宋_GB2312" w:cs="仿宋_GB2312"/>
          <w:spacing w:val="0"/>
          <w:sz w:val="32"/>
          <w:szCs w:val="32"/>
          <w:lang w:eastAsia="zh-CN"/>
        </w:rPr>
        <w:t>负责市政工程项目</w:t>
      </w:r>
      <w:r>
        <w:rPr>
          <w:rFonts w:hint="eastAsia" w:ascii="仿宋_GB2312" w:hAnsi="仿宋_GB2312" w:eastAsia="仿宋_GB2312" w:cs="仿宋_GB2312"/>
          <w:i w:val="0"/>
          <w:iCs w:val="0"/>
          <w:caps w:val="0"/>
          <w:color w:val="333333"/>
          <w:spacing w:val="0"/>
          <w:sz w:val="32"/>
          <w:szCs w:val="32"/>
          <w:lang w:eastAsia="zh-CN"/>
        </w:rPr>
        <w:t>）</w:t>
      </w:r>
    </w:p>
    <w:p w14:paraId="339814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color w:val="333333"/>
          <w:spacing w:val="0"/>
          <w:sz w:val="32"/>
          <w:szCs w:val="32"/>
        </w:rPr>
        <w:t>4.项目现场主要管理人员在岗履职情况。重点抽查项目负责人持注册建造师上岗、在岗执业履职情况及项目经理实名制考勤情况</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b/>
          <w:bCs/>
          <w:i w:val="0"/>
          <w:iCs w:val="0"/>
          <w:caps w:val="0"/>
          <w:color w:val="333333"/>
          <w:spacing w:val="0"/>
          <w:sz w:val="32"/>
          <w:szCs w:val="32"/>
          <w:lang w:eastAsia="zh-CN"/>
        </w:rPr>
        <w:t>责任</w:t>
      </w:r>
      <w:r>
        <w:rPr>
          <w:rFonts w:hint="eastAsia" w:ascii="仿宋_GB2312" w:hAnsi="仿宋_GB2312" w:eastAsia="仿宋_GB2312" w:cs="仿宋_GB2312"/>
          <w:b/>
          <w:bCs/>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建筑市场</w:t>
      </w:r>
      <w:r>
        <w:rPr>
          <w:rFonts w:hint="eastAsia" w:ascii="仿宋_GB2312" w:hAnsi="仿宋_GB2312" w:eastAsia="仿宋_GB2312" w:cs="仿宋_GB2312"/>
          <w:spacing w:val="0"/>
          <w:sz w:val="32"/>
          <w:szCs w:val="32"/>
          <w:lang w:val="en-US" w:eastAsia="zh-CN"/>
        </w:rPr>
        <w:t>监管科负责房屋建筑项目</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城市建设</w:t>
      </w:r>
      <w:r>
        <w:rPr>
          <w:rFonts w:hint="eastAsia" w:ascii="仿宋_GB2312" w:hAnsi="仿宋_GB2312" w:eastAsia="仿宋_GB2312" w:cs="仿宋_GB2312"/>
          <w:spacing w:val="0"/>
          <w:sz w:val="32"/>
          <w:szCs w:val="32"/>
          <w:lang w:val="en-US" w:eastAsia="zh-CN"/>
        </w:rPr>
        <w:t>科</w:t>
      </w:r>
      <w:r>
        <w:rPr>
          <w:rFonts w:hint="eastAsia" w:ascii="仿宋_GB2312" w:hAnsi="仿宋_GB2312" w:eastAsia="仿宋_GB2312" w:cs="仿宋_GB2312"/>
          <w:spacing w:val="0"/>
          <w:sz w:val="32"/>
          <w:szCs w:val="32"/>
          <w:lang w:eastAsia="zh-CN"/>
        </w:rPr>
        <w:t>负责市政工程项目</w:t>
      </w:r>
      <w:r>
        <w:rPr>
          <w:rFonts w:hint="eastAsia" w:ascii="仿宋_GB2312" w:hAnsi="仿宋_GB2312" w:eastAsia="仿宋_GB2312" w:cs="仿宋_GB2312"/>
          <w:i w:val="0"/>
          <w:iCs w:val="0"/>
          <w:caps w:val="0"/>
          <w:color w:val="333333"/>
          <w:spacing w:val="0"/>
          <w:sz w:val="32"/>
          <w:szCs w:val="32"/>
          <w:lang w:eastAsia="zh-CN"/>
        </w:rPr>
        <w:t>）</w:t>
      </w:r>
    </w:p>
    <w:p w14:paraId="77E384E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i w:val="0"/>
          <w:iCs w:val="0"/>
          <w:caps w:val="0"/>
          <w:color w:val="333333"/>
          <w:spacing w:val="0"/>
          <w:sz w:val="32"/>
          <w:szCs w:val="32"/>
          <w:lang w:eastAsia="zh-CN"/>
        </w:rPr>
      </w:pPr>
      <w:r>
        <w:rPr>
          <w:rFonts w:hint="eastAsia" w:ascii="仿宋_GB2312" w:hAnsi="仿宋_GB2312" w:eastAsia="仿宋_GB2312" w:cs="仿宋_GB2312"/>
          <w:i w:val="0"/>
          <w:iCs w:val="0"/>
          <w:caps w:val="0"/>
          <w:color w:val="333333"/>
          <w:spacing w:val="0"/>
          <w:sz w:val="32"/>
          <w:szCs w:val="32"/>
        </w:rPr>
        <w:t>5.项目现场建筑农民工工资支付及相关制度执行落实情况。重点检查农民工工资支付平台录入情况、农民工工资支付和管理情况</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b/>
          <w:bCs/>
          <w:i w:val="0"/>
          <w:iCs w:val="0"/>
          <w:caps w:val="0"/>
          <w:color w:val="333333"/>
          <w:spacing w:val="0"/>
          <w:sz w:val="32"/>
          <w:szCs w:val="32"/>
          <w:lang w:eastAsia="zh-CN"/>
        </w:rPr>
        <w:t>责任</w:t>
      </w:r>
      <w:r>
        <w:rPr>
          <w:rFonts w:hint="eastAsia" w:ascii="仿宋_GB2312" w:hAnsi="仿宋_GB2312" w:eastAsia="仿宋_GB2312" w:cs="仿宋_GB2312"/>
          <w:b/>
          <w:bCs/>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lang w:val="en-US" w:eastAsia="zh-CN"/>
        </w:rPr>
        <w:t>清欠办</w:t>
      </w:r>
      <w:r>
        <w:rPr>
          <w:rFonts w:hint="eastAsia" w:ascii="仿宋_GB2312" w:hAnsi="仿宋_GB2312" w:eastAsia="仿宋_GB2312" w:cs="仿宋_GB2312"/>
          <w:i w:val="0"/>
          <w:iCs w:val="0"/>
          <w:caps w:val="0"/>
          <w:color w:val="333333"/>
          <w:spacing w:val="0"/>
          <w:sz w:val="32"/>
          <w:szCs w:val="32"/>
          <w:lang w:eastAsia="zh-CN"/>
        </w:rPr>
        <w:t>）</w:t>
      </w:r>
    </w:p>
    <w:p w14:paraId="3F5937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i w:val="0"/>
          <w:iCs w:val="0"/>
          <w:caps w:val="0"/>
          <w:color w:val="333333"/>
          <w:spacing w:val="0"/>
          <w:sz w:val="32"/>
          <w:szCs w:val="32"/>
          <w:lang w:eastAsia="zh-CN"/>
        </w:rPr>
      </w:pPr>
      <w:r>
        <w:rPr>
          <w:rFonts w:hint="eastAsia" w:ascii="仿宋_GB2312" w:hAnsi="仿宋_GB2312" w:eastAsia="仿宋_GB2312" w:cs="仿宋_GB2312"/>
          <w:i w:val="0"/>
          <w:iCs w:val="0"/>
          <w:caps w:val="0"/>
          <w:color w:val="333333"/>
          <w:spacing w:val="0"/>
          <w:sz w:val="32"/>
          <w:szCs w:val="32"/>
        </w:rPr>
        <w:t>6.核实施工现场项目经理等人员是否与投标文件、合同一致，项目班子成员是否在本企业缴纳社保，是否按照合同约定周期拨付工程款。</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b/>
          <w:bCs/>
          <w:i w:val="0"/>
          <w:iCs w:val="0"/>
          <w:caps w:val="0"/>
          <w:color w:val="333333"/>
          <w:spacing w:val="0"/>
          <w:sz w:val="32"/>
          <w:szCs w:val="32"/>
          <w:lang w:eastAsia="zh-CN"/>
        </w:rPr>
        <w:t>责任</w:t>
      </w:r>
      <w:r>
        <w:rPr>
          <w:rFonts w:hint="eastAsia" w:ascii="仿宋_GB2312" w:hAnsi="仿宋_GB2312" w:eastAsia="仿宋_GB2312" w:cs="仿宋_GB2312"/>
          <w:b/>
          <w:bCs/>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建筑市场</w:t>
      </w:r>
      <w:r>
        <w:rPr>
          <w:rFonts w:hint="eastAsia" w:ascii="仿宋_GB2312" w:hAnsi="仿宋_GB2312" w:eastAsia="仿宋_GB2312" w:cs="仿宋_GB2312"/>
          <w:spacing w:val="0"/>
          <w:sz w:val="32"/>
          <w:szCs w:val="32"/>
          <w:lang w:val="en-US" w:eastAsia="zh-CN"/>
        </w:rPr>
        <w:t>监管科负责房屋建筑项目</w:t>
      </w:r>
      <w:r>
        <w:rPr>
          <w:rFonts w:hint="eastAsia" w:ascii="仿宋_GB2312" w:hAnsi="仿宋_GB2312" w:eastAsia="仿宋_GB2312" w:cs="仿宋_GB2312"/>
          <w:i w:val="0"/>
          <w:iCs w:val="0"/>
          <w:caps w:val="0"/>
          <w:color w:val="333333"/>
          <w:spacing w:val="0"/>
          <w:sz w:val="32"/>
          <w:szCs w:val="32"/>
          <w:lang w:eastAsia="zh-CN"/>
        </w:rPr>
        <w:t>；城市建设</w:t>
      </w:r>
      <w:r>
        <w:rPr>
          <w:rFonts w:hint="eastAsia" w:ascii="仿宋_GB2312" w:hAnsi="仿宋_GB2312" w:eastAsia="仿宋_GB2312" w:cs="仿宋_GB2312"/>
          <w:i w:val="0"/>
          <w:iCs w:val="0"/>
          <w:caps w:val="0"/>
          <w:color w:val="333333"/>
          <w:spacing w:val="0"/>
          <w:sz w:val="32"/>
          <w:szCs w:val="32"/>
          <w:lang w:val="en-US" w:eastAsia="zh-CN"/>
        </w:rPr>
        <w:t>科</w:t>
      </w:r>
      <w:r>
        <w:rPr>
          <w:rFonts w:hint="eastAsia" w:ascii="仿宋_GB2312" w:hAnsi="仿宋_GB2312" w:eastAsia="仿宋_GB2312" w:cs="仿宋_GB2312"/>
          <w:i w:val="0"/>
          <w:iCs w:val="0"/>
          <w:caps w:val="0"/>
          <w:color w:val="333333"/>
          <w:spacing w:val="0"/>
          <w:sz w:val="32"/>
          <w:szCs w:val="32"/>
          <w:lang w:eastAsia="zh-CN"/>
        </w:rPr>
        <w:t>负责市政工程项目）</w:t>
      </w:r>
    </w:p>
    <w:p w14:paraId="7AC47AB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（二）县住房</w:t>
      </w:r>
      <w:r>
        <w:rPr>
          <w:rFonts w:hint="eastAsia" w:ascii="仿宋_GB2312" w:hAnsi="仿宋_GB2312" w:eastAsia="仿宋_GB2312" w:cs="仿宋_GB2312"/>
          <w:i w:val="0"/>
          <w:iCs w:val="0"/>
          <w:caps w:val="0"/>
          <w:color w:val="333333"/>
          <w:spacing w:val="0"/>
          <w:sz w:val="32"/>
          <w:szCs w:val="32"/>
          <w:lang w:val="en-US" w:eastAsia="zh-CN"/>
        </w:rPr>
        <w:t>和</w:t>
      </w:r>
      <w:r>
        <w:rPr>
          <w:rFonts w:hint="eastAsia" w:ascii="仿宋_GB2312" w:hAnsi="仿宋_GB2312" w:eastAsia="仿宋_GB2312" w:cs="仿宋_GB2312"/>
          <w:i w:val="0"/>
          <w:iCs w:val="0"/>
          <w:caps w:val="0"/>
          <w:color w:val="333333"/>
          <w:spacing w:val="0"/>
          <w:sz w:val="32"/>
          <w:szCs w:val="32"/>
        </w:rPr>
        <w:t>城乡建设局</w:t>
      </w:r>
    </w:p>
    <w:p w14:paraId="7B513EB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color w:val="333333"/>
          <w:spacing w:val="0"/>
          <w:sz w:val="32"/>
          <w:szCs w:val="32"/>
        </w:rPr>
        <w:t>1.《山东省建筑市场专项整治三年行动方案》落实情况，县住房</w:t>
      </w:r>
      <w:r>
        <w:rPr>
          <w:rFonts w:hint="eastAsia" w:ascii="仿宋_GB2312" w:hAnsi="仿宋_GB2312" w:eastAsia="仿宋_GB2312" w:cs="仿宋_GB2312"/>
          <w:i w:val="0"/>
          <w:iCs w:val="0"/>
          <w:caps w:val="0"/>
          <w:color w:val="333333"/>
          <w:spacing w:val="0"/>
          <w:sz w:val="32"/>
          <w:szCs w:val="32"/>
          <w:lang w:val="en-US" w:eastAsia="zh-CN"/>
        </w:rPr>
        <w:t>和</w:t>
      </w:r>
      <w:r>
        <w:rPr>
          <w:rFonts w:hint="eastAsia" w:ascii="仿宋_GB2312" w:hAnsi="仿宋_GB2312" w:eastAsia="仿宋_GB2312" w:cs="仿宋_GB2312"/>
          <w:i w:val="0"/>
          <w:iCs w:val="0"/>
          <w:caps w:val="0"/>
          <w:color w:val="333333"/>
          <w:spacing w:val="0"/>
          <w:sz w:val="32"/>
          <w:szCs w:val="32"/>
        </w:rPr>
        <w:t>城乡建设局对市场各方主体违法违规行为检查、处罚以及信用管理情况，包括检查记录（表格）和发现问题责令整改、核查、处罚处理记录，以及不良信息录入情况</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b/>
          <w:bCs/>
          <w:i w:val="0"/>
          <w:iCs w:val="0"/>
          <w:caps w:val="0"/>
          <w:color w:val="333333"/>
          <w:spacing w:val="0"/>
          <w:sz w:val="32"/>
          <w:szCs w:val="32"/>
          <w:lang w:eastAsia="zh-CN"/>
        </w:rPr>
        <w:t>责任</w:t>
      </w:r>
      <w:r>
        <w:rPr>
          <w:rFonts w:hint="eastAsia" w:ascii="仿宋_GB2312" w:hAnsi="仿宋_GB2312" w:eastAsia="仿宋_GB2312" w:cs="仿宋_GB2312"/>
          <w:b/>
          <w:bCs/>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建筑市场</w:t>
      </w:r>
      <w:r>
        <w:rPr>
          <w:rFonts w:hint="eastAsia" w:ascii="仿宋_GB2312" w:hAnsi="仿宋_GB2312" w:eastAsia="仿宋_GB2312" w:cs="仿宋_GB2312"/>
          <w:spacing w:val="0"/>
          <w:sz w:val="32"/>
          <w:szCs w:val="32"/>
          <w:lang w:val="en-US" w:eastAsia="zh-CN"/>
        </w:rPr>
        <w:t>监管科</w:t>
      </w:r>
      <w:r>
        <w:rPr>
          <w:rFonts w:hint="eastAsia" w:ascii="仿宋_GB2312" w:hAnsi="仿宋_GB2312" w:eastAsia="仿宋_GB2312" w:cs="仿宋_GB2312"/>
          <w:i w:val="0"/>
          <w:iCs w:val="0"/>
          <w:caps w:val="0"/>
          <w:color w:val="333333"/>
          <w:spacing w:val="0"/>
          <w:sz w:val="32"/>
          <w:szCs w:val="32"/>
          <w:lang w:eastAsia="zh-CN"/>
        </w:rPr>
        <w:t>）</w:t>
      </w:r>
    </w:p>
    <w:p w14:paraId="24F488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color w:val="333333"/>
          <w:spacing w:val="0"/>
          <w:sz w:val="32"/>
          <w:szCs w:val="32"/>
        </w:rPr>
        <w:t>2.对进场招标的房屋建筑和市政工程招标投标活动的监督执法情况，包括相关文件、监督执法记录，发现问题责令整改、督查、整改落实记录</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b/>
          <w:bCs/>
          <w:i w:val="0"/>
          <w:iCs w:val="0"/>
          <w:caps w:val="0"/>
          <w:color w:val="333333"/>
          <w:spacing w:val="0"/>
          <w:sz w:val="32"/>
          <w:szCs w:val="32"/>
          <w:lang w:eastAsia="zh-CN"/>
        </w:rPr>
        <w:t>责任</w:t>
      </w:r>
      <w:r>
        <w:rPr>
          <w:rFonts w:hint="eastAsia" w:ascii="仿宋_GB2312" w:hAnsi="仿宋_GB2312" w:eastAsia="仿宋_GB2312" w:cs="仿宋_GB2312"/>
          <w:b/>
          <w:bCs/>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建筑市场</w:t>
      </w:r>
      <w:r>
        <w:rPr>
          <w:rFonts w:hint="eastAsia" w:ascii="仿宋_GB2312" w:hAnsi="仿宋_GB2312" w:eastAsia="仿宋_GB2312" w:cs="仿宋_GB2312"/>
          <w:spacing w:val="0"/>
          <w:sz w:val="32"/>
          <w:szCs w:val="32"/>
          <w:lang w:val="en-US" w:eastAsia="zh-CN"/>
        </w:rPr>
        <w:t>监管科</w:t>
      </w:r>
      <w:r>
        <w:rPr>
          <w:rFonts w:hint="eastAsia" w:ascii="仿宋_GB2312" w:hAnsi="仿宋_GB2312" w:eastAsia="仿宋_GB2312" w:cs="仿宋_GB2312"/>
          <w:i w:val="0"/>
          <w:iCs w:val="0"/>
          <w:caps w:val="0"/>
          <w:color w:val="333333"/>
          <w:spacing w:val="0"/>
          <w:sz w:val="32"/>
          <w:szCs w:val="32"/>
          <w:lang w:eastAsia="zh-CN"/>
        </w:rPr>
        <w:t>）</w:t>
      </w:r>
    </w:p>
    <w:p w14:paraId="3000B2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color w:val="333333"/>
          <w:spacing w:val="0"/>
          <w:sz w:val="32"/>
          <w:szCs w:val="32"/>
        </w:rPr>
        <w:t>3.农民工工资欠薪案件查处情况、农民工工资支付平台管理情况、农民工工资专用账户管理情况等</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b/>
          <w:bCs/>
          <w:i w:val="0"/>
          <w:iCs w:val="0"/>
          <w:caps w:val="0"/>
          <w:color w:val="333333"/>
          <w:spacing w:val="0"/>
          <w:sz w:val="32"/>
          <w:szCs w:val="32"/>
          <w:lang w:eastAsia="zh-CN"/>
        </w:rPr>
        <w:t>责任</w:t>
      </w:r>
      <w:r>
        <w:rPr>
          <w:rFonts w:hint="eastAsia" w:ascii="仿宋_GB2312" w:hAnsi="仿宋_GB2312" w:eastAsia="仿宋_GB2312" w:cs="仿宋_GB2312"/>
          <w:b/>
          <w:bCs/>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lang w:val="en-US" w:eastAsia="zh-CN"/>
        </w:rPr>
        <w:t>清欠办</w:t>
      </w:r>
      <w:r>
        <w:rPr>
          <w:rFonts w:hint="eastAsia" w:ascii="仿宋_GB2312" w:hAnsi="仿宋_GB2312" w:eastAsia="仿宋_GB2312" w:cs="仿宋_GB2312"/>
          <w:i w:val="0"/>
          <w:iCs w:val="0"/>
          <w:caps w:val="0"/>
          <w:color w:val="333333"/>
          <w:spacing w:val="0"/>
          <w:sz w:val="32"/>
          <w:szCs w:val="32"/>
          <w:lang w:eastAsia="zh-CN"/>
        </w:rPr>
        <w:t>）</w:t>
      </w:r>
    </w:p>
    <w:p w14:paraId="448660C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color w:val="333333"/>
          <w:spacing w:val="0"/>
          <w:sz w:val="32"/>
          <w:szCs w:val="32"/>
        </w:rPr>
        <w:t>4.上级主管部门对下级主管部门履职监督检查情况，包括发现问题整改建议、督查和整改落实记录等。</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b/>
          <w:bCs/>
          <w:i w:val="0"/>
          <w:iCs w:val="0"/>
          <w:caps w:val="0"/>
          <w:color w:val="333333"/>
          <w:spacing w:val="0"/>
          <w:sz w:val="32"/>
          <w:szCs w:val="32"/>
          <w:lang w:eastAsia="zh-CN"/>
        </w:rPr>
        <w:t>责任</w:t>
      </w:r>
      <w:r>
        <w:rPr>
          <w:rFonts w:hint="eastAsia" w:ascii="仿宋_GB2312" w:hAnsi="仿宋_GB2312" w:eastAsia="仿宋_GB2312" w:cs="仿宋_GB2312"/>
          <w:b/>
          <w:bCs/>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建筑市场</w:t>
      </w:r>
      <w:r>
        <w:rPr>
          <w:rFonts w:hint="eastAsia" w:ascii="仿宋_GB2312" w:hAnsi="仿宋_GB2312" w:eastAsia="仿宋_GB2312" w:cs="仿宋_GB2312"/>
          <w:spacing w:val="0"/>
          <w:sz w:val="32"/>
          <w:szCs w:val="32"/>
          <w:lang w:val="en-US" w:eastAsia="zh-CN"/>
        </w:rPr>
        <w:t>监管科</w:t>
      </w:r>
      <w:r>
        <w:rPr>
          <w:rFonts w:hint="eastAsia" w:ascii="仿宋_GB2312" w:hAnsi="仿宋_GB2312" w:eastAsia="仿宋_GB2312" w:cs="仿宋_GB2312"/>
          <w:i w:val="0"/>
          <w:iCs w:val="0"/>
          <w:caps w:val="0"/>
          <w:color w:val="333333"/>
          <w:spacing w:val="0"/>
          <w:sz w:val="32"/>
          <w:szCs w:val="32"/>
          <w:lang w:eastAsia="zh-CN"/>
        </w:rPr>
        <w:t>）</w:t>
      </w:r>
    </w:p>
    <w:p w14:paraId="6FF43AB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color w:val="333333"/>
          <w:spacing w:val="0"/>
          <w:sz w:val="32"/>
          <w:szCs w:val="32"/>
        </w:rPr>
        <w:t>5.对202</w:t>
      </w:r>
      <w:r>
        <w:rPr>
          <w:rFonts w:hint="eastAsia" w:ascii="仿宋_GB2312" w:hAnsi="仿宋_GB2312" w:eastAsia="仿宋_GB2312" w:cs="仿宋_GB2312"/>
          <w:i w:val="0"/>
          <w:iCs w:val="0"/>
          <w:caps w:val="0"/>
          <w:color w:val="333333"/>
          <w:spacing w:val="0"/>
          <w:sz w:val="32"/>
          <w:szCs w:val="32"/>
          <w:lang w:val="en-US" w:eastAsia="zh-CN"/>
        </w:rPr>
        <w:t>4</w:t>
      </w:r>
      <w:r>
        <w:rPr>
          <w:rFonts w:hint="eastAsia" w:ascii="仿宋_GB2312" w:hAnsi="仿宋_GB2312" w:eastAsia="仿宋_GB2312" w:cs="仿宋_GB2312"/>
          <w:i w:val="0"/>
          <w:iCs w:val="0"/>
          <w:caps w:val="0"/>
          <w:color w:val="333333"/>
          <w:spacing w:val="0"/>
          <w:sz w:val="32"/>
          <w:szCs w:val="32"/>
        </w:rPr>
        <w:t>年“双随机、一公开”监管检查问题的追踪整改以及处罚情况</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b/>
          <w:bCs/>
          <w:i w:val="0"/>
          <w:iCs w:val="0"/>
          <w:caps w:val="0"/>
          <w:color w:val="333333"/>
          <w:spacing w:val="0"/>
          <w:sz w:val="32"/>
          <w:szCs w:val="32"/>
          <w:lang w:eastAsia="zh-CN"/>
        </w:rPr>
        <w:t>责任</w:t>
      </w:r>
      <w:r>
        <w:rPr>
          <w:rFonts w:hint="eastAsia" w:ascii="仿宋_GB2312" w:hAnsi="仿宋_GB2312" w:eastAsia="仿宋_GB2312" w:cs="仿宋_GB2312"/>
          <w:b/>
          <w:bCs/>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建筑市场</w:t>
      </w:r>
      <w:r>
        <w:rPr>
          <w:rFonts w:hint="eastAsia" w:ascii="仿宋_GB2312" w:hAnsi="仿宋_GB2312" w:eastAsia="仿宋_GB2312" w:cs="仿宋_GB2312"/>
          <w:spacing w:val="0"/>
          <w:sz w:val="32"/>
          <w:szCs w:val="32"/>
          <w:lang w:val="en-US" w:eastAsia="zh-CN"/>
        </w:rPr>
        <w:t>监管科</w:t>
      </w:r>
      <w:r>
        <w:rPr>
          <w:rFonts w:hint="eastAsia" w:ascii="仿宋_GB2312" w:hAnsi="仿宋_GB2312" w:eastAsia="仿宋_GB2312" w:cs="仿宋_GB2312"/>
          <w:i w:val="0"/>
          <w:iCs w:val="0"/>
          <w:caps w:val="0"/>
          <w:color w:val="333333"/>
          <w:spacing w:val="0"/>
          <w:sz w:val="32"/>
          <w:szCs w:val="32"/>
          <w:lang w:eastAsia="zh-CN"/>
        </w:rPr>
        <w:t>）</w:t>
      </w:r>
    </w:p>
    <w:p w14:paraId="57FCC5B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i w:val="0"/>
          <w:iCs w:val="0"/>
          <w:caps w:val="0"/>
          <w:color w:val="333333"/>
          <w:spacing w:val="0"/>
          <w:sz w:val="32"/>
          <w:szCs w:val="32"/>
          <w:lang w:eastAsia="zh-CN"/>
        </w:rPr>
      </w:pPr>
      <w:r>
        <w:rPr>
          <w:rFonts w:hint="eastAsia" w:ascii="仿宋_GB2312" w:hAnsi="仿宋_GB2312" w:eastAsia="仿宋_GB2312" w:cs="仿宋_GB2312"/>
          <w:i w:val="0"/>
          <w:iCs w:val="0"/>
          <w:caps w:val="0"/>
          <w:color w:val="333333"/>
          <w:spacing w:val="0"/>
          <w:sz w:val="32"/>
          <w:szCs w:val="32"/>
        </w:rPr>
        <w:t>6.对重组、合并、分立、变更等企业动态核查情况。</w:t>
      </w:r>
      <w:r>
        <w:rPr>
          <w:rFonts w:hint="eastAsia" w:ascii="仿宋_GB2312" w:hAnsi="仿宋_GB2312" w:eastAsia="仿宋_GB2312" w:cs="仿宋_GB2312"/>
          <w:i w:val="0"/>
          <w:iCs w:val="0"/>
          <w:caps w:val="0"/>
          <w:color w:val="333333"/>
          <w:spacing w:val="0"/>
          <w:sz w:val="32"/>
          <w:szCs w:val="32"/>
          <w:lang w:eastAsia="zh-CN"/>
        </w:rPr>
        <w:t>（责任</w:t>
      </w:r>
      <w:r>
        <w:rPr>
          <w:rFonts w:hint="eastAsia" w:ascii="仿宋_GB2312" w:hAnsi="仿宋_GB2312" w:eastAsia="仿宋_GB2312" w:cs="仿宋_GB2312"/>
          <w:i w:val="0"/>
          <w:iCs w:val="0"/>
          <w:caps w:val="0"/>
          <w:color w:val="333333"/>
          <w:spacing w:val="0"/>
          <w:sz w:val="32"/>
          <w:szCs w:val="32"/>
          <w:lang w:val="en-US" w:eastAsia="zh-CN"/>
        </w:rPr>
        <w:t>科室</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spacing w:val="0"/>
          <w:sz w:val="32"/>
          <w:szCs w:val="32"/>
        </w:rPr>
        <w:t>建筑</w:t>
      </w:r>
      <w:r>
        <w:rPr>
          <w:rFonts w:hint="eastAsia" w:ascii="仿宋_GB2312" w:hAnsi="仿宋_GB2312" w:eastAsia="仿宋_GB2312" w:cs="仿宋_GB2312"/>
          <w:spacing w:val="0"/>
          <w:sz w:val="32"/>
          <w:szCs w:val="32"/>
          <w:lang w:val="en-US" w:eastAsia="zh-CN"/>
        </w:rPr>
        <w:t>业管理科</w:t>
      </w:r>
      <w:r>
        <w:rPr>
          <w:rFonts w:hint="eastAsia" w:ascii="仿宋_GB2312" w:hAnsi="仿宋_GB2312" w:eastAsia="仿宋_GB2312" w:cs="仿宋_GB2312"/>
          <w:i w:val="0"/>
          <w:iCs w:val="0"/>
          <w:caps w:val="0"/>
          <w:color w:val="333333"/>
          <w:spacing w:val="0"/>
          <w:sz w:val="32"/>
          <w:szCs w:val="32"/>
          <w:lang w:eastAsia="zh-CN"/>
        </w:rPr>
        <w:t>）</w:t>
      </w:r>
    </w:p>
    <w:p w14:paraId="5D799E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default" w:ascii="仿宋_GB2312" w:hAnsi="仿宋_GB2312" w:eastAsia="仿宋_GB2312" w:cs="仿宋_GB2312"/>
          <w:i w:val="0"/>
          <w:iCs w:val="0"/>
          <w:caps w:val="0"/>
          <w:color w:val="333333"/>
          <w:spacing w:val="0"/>
          <w:sz w:val="32"/>
          <w:szCs w:val="32"/>
          <w:lang w:val="en-US" w:eastAsia="zh-CN"/>
        </w:rPr>
      </w:pPr>
      <w:r>
        <w:rPr>
          <w:rFonts w:hint="eastAsia" w:ascii="仿宋_GB2312" w:hAnsi="仿宋_GB2312" w:eastAsia="仿宋_GB2312" w:cs="仿宋_GB2312"/>
          <w:i w:val="0"/>
          <w:iCs w:val="0"/>
          <w:caps w:val="0"/>
          <w:color w:val="333333"/>
          <w:spacing w:val="0"/>
          <w:sz w:val="32"/>
          <w:szCs w:val="32"/>
          <w:lang w:val="en-US" w:eastAsia="zh-CN"/>
        </w:rPr>
        <w:t>7、其他未尽事项，对应附件《</w:t>
      </w:r>
      <w:r>
        <w:rPr>
          <w:rFonts w:hint="eastAsia" w:ascii="仿宋_GB2312" w:hAnsi="仿宋_GB2312" w:eastAsia="仿宋_GB2312" w:cs="仿宋_GB2312"/>
          <w:i w:val="0"/>
          <w:iCs w:val="0"/>
          <w:caps w:val="0"/>
          <w:color w:val="333333"/>
          <w:spacing w:val="0"/>
          <w:sz w:val="32"/>
          <w:szCs w:val="32"/>
        </w:rPr>
        <w:t>7.</w:t>
      </w:r>
      <w:r>
        <w:rPr>
          <w:rFonts w:hint="eastAsia" w:ascii="仿宋_GB2312" w:hAnsi="仿宋_GB2312" w:eastAsia="仿宋_GB2312" w:cs="仿宋_GB2312"/>
          <w:i w:val="0"/>
          <w:iCs w:val="0"/>
          <w:caps w:val="0"/>
          <w:color w:val="333333"/>
          <w:spacing w:val="0"/>
          <w:sz w:val="32"/>
          <w:szCs w:val="32"/>
          <w:lang w:eastAsia="zh-CN"/>
        </w:rPr>
        <w:t>各级住房城乡建设局履职情况检查表</w:t>
      </w:r>
      <w:r>
        <w:rPr>
          <w:rFonts w:hint="eastAsia" w:ascii="仿宋_GB2312" w:hAnsi="仿宋_GB2312" w:eastAsia="仿宋_GB2312" w:cs="仿宋_GB2312"/>
          <w:i w:val="0"/>
          <w:iCs w:val="0"/>
          <w:caps w:val="0"/>
          <w:color w:val="333333"/>
          <w:spacing w:val="0"/>
          <w:sz w:val="32"/>
          <w:szCs w:val="32"/>
          <w:lang w:val="en-US" w:eastAsia="zh-CN"/>
        </w:rPr>
        <w:t>》，各尽其责。</w:t>
      </w:r>
    </w:p>
    <w:p w14:paraId="6C4E34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left"/>
        <w:textAlignment w:val="auto"/>
        <w:rPr>
          <w:rFonts w:hint="eastAsia" w:ascii="黑体" w:hAnsi="黑体" w:eastAsia="黑体" w:cs="黑体"/>
          <w:b/>
          <w:bCs/>
          <w:sz w:val="32"/>
          <w:szCs w:val="32"/>
        </w:rPr>
      </w:pPr>
      <w:r>
        <w:rPr>
          <w:rFonts w:hint="eastAsia" w:ascii="黑体" w:hAnsi="黑体" w:eastAsia="黑体" w:cs="黑体"/>
          <w:b/>
          <w:bCs/>
          <w:i w:val="0"/>
          <w:iCs w:val="0"/>
          <w:caps w:val="0"/>
          <w:color w:val="333333"/>
          <w:spacing w:val="0"/>
          <w:sz w:val="32"/>
          <w:szCs w:val="32"/>
          <w:lang w:eastAsia="zh-CN"/>
        </w:rPr>
        <w:t>五</w:t>
      </w:r>
      <w:r>
        <w:rPr>
          <w:rFonts w:hint="eastAsia" w:ascii="黑体" w:hAnsi="黑体" w:eastAsia="黑体" w:cs="黑体"/>
          <w:b/>
          <w:bCs/>
          <w:i w:val="0"/>
          <w:iCs w:val="0"/>
          <w:caps w:val="0"/>
          <w:color w:val="333333"/>
          <w:spacing w:val="0"/>
          <w:sz w:val="32"/>
          <w:szCs w:val="32"/>
        </w:rPr>
        <w:t>、进度安排</w:t>
      </w:r>
    </w:p>
    <w:p w14:paraId="4CECA7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（一）部署启动。</w:t>
      </w:r>
      <w:r>
        <w:rPr>
          <w:rFonts w:hint="eastAsia" w:ascii="仿宋_GB2312" w:hAnsi="仿宋_GB2312" w:eastAsia="仿宋_GB2312" w:cs="仿宋_GB2312"/>
          <w:i w:val="0"/>
          <w:iCs w:val="0"/>
          <w:caps w:val="0"/>
          <w:color w:val="333333"/>
          <w:spacing w:val="0"/>
          <w:sz w:val="32"/>
          <w:szCs w:val="32"/>
          <w:lang w:val="en-US" w:eastAsia="zh-CN"/>
        </w:rPr>
        <w:t>7</w:t>
      </w:r>
      <w:r>
        <w:rPr>
          <w:rFonts w:hint="eastAsia" w:ascii="仿宋_GB2312" w:hAnsi="仿宋_GB2312" w:eastAsia="仿宋_GB2312" w:cs="仿宋_GB2312"/>
          <w:i w:val="0"/>
          <w:iCs w:val="0"/>
          <w:caps w:val="0"/>
          <w:color w:val="333333"/>
          <w:spacing w:val="0"/>
          <w:sz w:val="32"/>
          <w:szCs w:val="32"/>
        </w:rPr>
        <w:t>月</w:t>
      </w:r>
      <w:r>
        <w:rPr>
          <w:rFonts w:hint="eastAsia" w:ascii="仿宋_GB2312" w:hAnsi="仿宋_GB2312" w:eastAsia="仿宋_GB2312" w:cs="仿宋_GB2312"/>
          <w:i w:val="0"/>
          <w:iCs w:val="0"/>
          <w:caps w:val="0"/>
          <w:color w:val="333333"/>
          <w:spacing w:val="0"/>
          <w:sz w:val="32"/>
          <w:szCs w:val="32"/>
          <w:lang w:val="en-US" w:eastAsia="zh-CN"/>
        </w:rPr>
        <w:t>10</w:t>
      </w:r>
      <w:r>
        <w:rPr>
          <w:rFonts w:hint="eastAsia" w:ascii="仿宋_GB2312" w:hAnsi="仿宋_GB2312" w:eastAsia="仿宋_GB2312" w:cs="仿宋_GB2312"/>
          <w:i w:val="0"/>
          <w:iCs w:val="0"/>
          <w:caps w:val="0"/>
          <w:color w:val="333333"/>
          <w:spacing w:val="0"/>
          <w:sz w:val="32"/>
          <w:szCs w:val="32"/>
        </w:rPr>
        <w:t>日前，县住房</w:t>
      </w:r>
      <w:r>
        <w:rPr>
          <w:rFonts w:hint="eastAsia" w:ascii="仿宋_GB2312" w:hAnsi="仿宋_GB2312" w:eastAsia="仿宋_GB2312" w:cs="仿宋_GB2312"/>
          <w:i w:val="0"/>
          <w:iCs w:val="0"/>
          <w:caps w:val="0"/>
          <w:color w:val="333333"/>
          <w:spacing w:val="0"/>
          <w:sz w:val="32"/>
          <w:szCs w:val="32"/>
          <w:lang w:val="en-US" w:eastAsia="zh-CN"/>
        </w:rPr>
        <w:t>和</w:t>
      </w:r>
      <w:r>
        <w:rPr>
          <w:rFonts w:hint="eastAsia" w:ascii="仿宋_GB2312" w:hAnsi="仿宋_GB2312" w:eastAsia="仿宋_GB2312" w:cs="仿宋_GB2312"/>
          <w:i w:val="0"/>
          <w:iCs w:val="0"/>
          <w:caps w:val="0"/>
          <w:color w:val="333333"/>
          <w:spacing w:val="0"/>
          <w:sz w:val="32"/>
          <w:szCs w:val="32"/>
        </w:rPr>
        <w:t>城乡建设局结合实际</w:t>
      </w:r>
      <w:r>
        <w:rPr>
          <w:rFonts w:hint="eastAsia" w:ascii="仿宋_GB2312" w:hAnsi="仿宋_GB2312" w:eastAsia="仿宋_GB2312" w:cs="仿宋_GB2312"/>
          <w:i w:val="0"/>
          <w:iCs w:val="0"/>
          <w:caps w:val="0"/>
          <w:color w:val="333333"/>
          <w:spacing w:val="0"/>
          <w:sz w:val="32"/>
          <w:szCs w:val="32"/>
          <w:lang w:eastAsia="zh-CN"/>
        </w:rPr>
        <w:t>制定</w:t>
      </w:r>
      <w:r>
        <w:rPr>
          <w:rFonts w:hint="eastAsia" w:ascii="仿宋_GB2312" w:hAnsi="仿宋_GB2312" w:eastAsia="仿宋_GB2312" w:cs="仿宋_GB2312"/>
          <w:i w:val="0"/>
          <w:iCs w:val="0"/>
          <w:caps w:val="0"/>
          <w:color w:val="333333"/>
          <w:spacing w:val="0"/>
          <w:sz w:val="32"/>
          <w:szCs w:val="32"/>
        </w:rPr>
        <w:t>检查方案，明确重点，落实责任，</w:t>
      </w:r>
      <w:r>
        <w:rPr>
          <w:rFonts w:hint="eastAsia" w:ascii="仿宋_GB2312" w:hAnsi="仿宋_GB2312" w:eastAsia="仿宋_GB2312" w:cs="仿宋_GB2312"/>
          <w:i w:val="0"/>
          <w:iCs w:val="0"/>
          <w:caps w:val="0"/>
          <w:color w:val="333333"/>
          <w:spacing w:val="0"/>
          <w:sz w:val="32"/>
          <w:szCs w:val="32"/>
          <w:lang w:eastAsia="zh-CN"/>
        </w:rPr>
        <w:t>召开监管检查专项会议</w:t>
      </w:r>
      <w:r>
        <w:rPr>
          <w:rFonts w:hint="eastAsia" w:ascii="仿宋_GB2312" w:hAnsi="仿宋_GB2312" w:eastAsia="仿宋_GB2312" w:cs="仿宋_GB2312"/>
          <w:i w:val="0"/>
          <w:iCs w:val="0"/>
          <w:caps w:val="0"/>
          <w:color w:val="333333"/>
          <w:spacing w:val="0"/>
          <w:sz w:val="32"/>
          <w:szCs w:val="32"/>
        </w:rPr>
        <w:t>进行全面动员部署，组织启动实施。</w:t>
      </w:r>
    </w:p>
    <w:p w14:paraId="41D638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default" w:ascii="仿宋_GB2312" w:hAnsi="仿宋_GB2312" w:eastAsia="仿宋_GB2312" w:cs="仿宋_GB2312"/>
          <w:i w:val="0"/>
          <w:iCs w:val="0"/>
          <w:caps w:val="0"/>
          <w:color w:val="333333"/>
          <w:spacing w:val="0"/>
          <w:sz w:val="32"/>
          <w:szCs w:val="32"/>
          <w:lang w:val="en-US" w:eastAsia="zh-CN"/>
        </w:rPr>
      </w:pPr>
      <w:r>
        <w:rPr>
          <w:rFonts w:hint="eastAsia" w:ascii="仿宋_GB2312" w:hAnsi="仿宋_GB2312" w:eastAsia="仿宋_GB2312" w:cs="仿宋_GB2312"/>
          <w:i w:val="0"/>
          <w:iCs w:val="0"/>
          <w:caps w:val="0"/>
          <w:color w:val="333333"/>
          <w:spacing w:val="0"/>
          <w:sz w:val="32"/>
          <w:szCs w:val="32"/>
        </w:rPr>
        <w:t>（二）自查自纠。7月</w:t>
      </w:r>
      <w:r>
        <w:rPr>
          <w:rFonts w:hint="eastAsia" w:ascii="仿宋_GB2312" w:hAnsi="仿宋_GB2312" w:eastAsia="仿宋_GB2312" w:cs="仿宋_GB2312"/>
          <w:i w:val="0"/>
          <w:iCs w:val="0"/>
          <w:caps w:val="0"/>
          <w:color w:val="333333"/>
          <w:spacing w:val="0"/>
          <w:sz w:val="32"/>
          <w:szCs w:val="32"/>
          <w:lang w:val="en-US" w:eastAsia="zh-CN"/>
        </w:rPr>
        <w:t>15</w:t>
      </w:r>
      <w:r>
        <w:rPr>
          <w:rFonts w:hint="eastAsia" w:ascii="仿宋_GB2312" w:hAnsi="仿宋_GB2312" w:eastAsia="仿宋_GB2312" w:cs="仿宋_GB2312"/>
          <w:i w:val="0"/>
          <w:iCs w:val="0"/>
          <w:caps w:val="0"/>
          <w:color w:val="333333"/>
          <w:spacing w:val="0"/>
          <w:sz w:val="32"/>
          <w:szCs w:val="32"/>
        </w:rPr>
        <w:t>日前，</w:t>
      </w:r>
      <w:r>
        <w:rPr>
          <w:rFonts w:hint="eastAsia" w:ascii="仿宋_GB2312" w:hAnsi="仿宋_GB2312" w:eastAsia="仿宋_GB2312" w:cs="仿宋_GB2312"/>
          <w:i w:val="0"/>
          <w:iCs w:val="0"/>
          <w:caps w:val="0"/>
          <w:color w:val="333333"/>
          <w:spacing w:val="0"/>
          <w:sz w:val="32"/>
          <w:szCs w:val="32"/>
          <w:lang w:eastAsia="zh-CN"/>
        </w:rPr>
        <w:t>各相关科室、单位</w:t>
      </w:r>
      <w:r>
        <w:rPr>
          <w:rFonts w:hint="eastAsia" w:ascii="仿宋_GB2312" w:hAnsi="仿宋_GB2312" w:eastAsia="仿宋_GB2312" w:cs="仿宋_GB2312"/>
          <w:i w:val="0"/>
          <w:iCs w:val="0"/>
          <w:caps w:val="0"/>
          <w:color w:val="333333"/>
          <w:spacing w:val="0"/>
          <w:sz w:val="32"/>
          <w:szCs w:val="32"/>
        </w:rPr>
        <w:t>对照检查内容，</w:t>
      </w:r>
      <w:r>
        <w:rPr>
          <w:rFonts w:hint="eastAsia" w:ascii="仿宋_GB2312" w:hAnsi="仿宋_GB2312" w:eastAsia="仿宋_GB2312" w:cs="仿宋_GB2312"/>
          <w:i w:val="0"/>
          <w:iCs w:val="0"/>
          <w:caps w:val="0"/>
          <w:color w:val="333333"/>
          <w:spacing w:val="0"/>
          <w:sz w:val="32"/>
          <w:szCs w:val="32"/>
          <w:lang w:eastAsia="zh-CN"/>
        </w:rPr>
        <w:t>对在</w:t>
      </w:r>
      <w:r>
        <w:rPr>
          <w:rFonts w:hint="eastAsia" w:ascii="仿宋_GB2312" w:hAnsi="仿宋_GB2312" w:eastAsia="仿宋_GB2312" w:cs="仿宋_GB2312"/>
          <w:i w:val="0"/>
          <w:iCs w:val="0"/>
          <w:caps w:val="0"/>
          <w:color w:val="333333"/>
          <w:spacing w:val="0"/>
          <w:sz w:val="32"/>
          <w:szCs w:val="32"/>
          <w:lang w:val="en-US" w:eastAsia="zh-CN"/>
        </w:rPr>
        <w:t>冠</w:t>
      </w:r>
      <w:r>
        <w:rPr>
          <w:rFonts w:hint="eastAsia" w:ascii="仿宋_GB2312" w:hAnsi="仿宋_GB2312" w:eastAsia="仿宋_GB2312" w:cs="仿宋_GB2312"/>
          <w:i w:val="0"/>
          <w:iCs w:val="0"/>
          <w:caps w:val="0"/>
          <w:color w:val="333333"/>
          <w:spacing w:val="0"/>
          <w:sz w:val="32"/>
          <w:szCs w:val="32"/>
          <w:lang w:eastAsia="zh-CN"/>
        </w:rPr>
        <w:t>注册企业及在建项目</w:t>
      </w:r>
      <w:r>
        <w:rPr>
          <w:rFonts w:hint="eastAsia" w:ascii="仿宋_GB2312" w:hAnsi="仿宋_GB2312" w:eastAsia="仿宋_GB2312" w:cs="仿宋_GB2312"/>
          <w:i w:val="0"/>
          <w:iCs w:val="0"/>
          <w:caps w:val="0"/>
          <w:color w:val="333333"/>
          <w:spacing w:val="0"/>
          <w:sz w:val="32"/>
          <w:szCs w:val="32"/>
          <w:lang w:val="en-US" w:eastAsia="zh-CN"/>
        </w:rPr>
        <w:t>建立</w:t>
      </w:r>
      <w:r>
        <w:rPr>
          <w:rFonts w:hint="eastAsia" w:ascii="仿宋_GB2312" w:hAnsi="仿宋_GB2312" w:eastAsia="仿宋_GB2312" w:cs="仿宋_GB2312"/>
          <w:i w:val="0"/>
          <w:iCs w:val="0"/>
          <w:caps w:val="0"/>
          <w:color w:val="333333"/>
          <w:spacing w:val="0"/>
          <w:sz w:val="32"/>
          <w:szCs w:val="32"/>
          <w:lang w:eastAsia="zh-CN"/>
        </w:rPr>
        <w:t>监管检查</w:t>
      </w:r>
      <w:r>
        <w:rPr>
          <w:rFonts w:hint="eastAsia" w:ascii="仿宋_GB2312" w:hAnsi="仿宋_GB2312" w:eastAsia="仿宋_GB2312" w:cs="仿宋_GB2312"/>
          <w:i w:val="0"/>
          <w:iCs w:val="0"/>
          <w:caps w:val="0"/>
          <w:color w:val="333333"/>
          <w:spacing w:val="0"/>
          <w:sz w:val="32"/>
          <w:szCs w:val="32"/>
          <w:lang w:val="en-US" w:eastAsia="zh-CN"/>
        </w:rPr>
        <w:t>台账</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i w:val="0"/>
          <w:iCs w:val="0"/>
          <w:caps w:val="0"/>
          <w:color w:val="333333"/>
          <w:spacing w:val="0"/>
          <w:sz w:val="32"/>
          <w:szCs w:val="32"/>
          <w:lang w:val="en-US" w:eastAsia="zh-CN"/>
        </w:rPr>
        <w:t>7月18日前，</w:t>
      </w:r>
      <w:r>
        <w:rPr>
          <w:rFonts w:hint="eastAsia" w:ascii="仿宋_GB2312" w:hAnsi="仿宋_GB2312" w:eastAsia="仿宋_GB2312" w:cs="仿宋_GB2312"/>
          <w:i w:val="0"/>
          <w:iCs w:val="0"/>
          <w:caps w:val="0"/>
          <w:color w:val="333333"/>
          <w:spacing w:val="0"/>
          <w:sz w:val="32"/>
          <w:szCs w:val="32"/>
        </w:rPr>
        <w:t>各相关企业</w:t>
      </w:r>
      <w:r>
        <w:rPr>
          <w:rFonts w:hint="eastAsia" w:ascii="仿宋_GB2312" w:hAnsi="仿宋_GB2312" w:eastAsia="仿宋_GB2312" w:cs="仿宋_GB2312"/>
          <w:i w:val="0"/>
          <w:iCs w:val="0"/>
          <w:caps w:val="0"/>
          <w:color w:val="333333"/>
          <w:spacing w:val="0"/>
          <w:sz w:val="32"/>
          <w:szCs w:val="32"/>
          <w:lang w:eastAsia="zh-CN"/>
        </w:rPr>
        <w:t>、在建项目</w:t>
      </w:r>
      <w:r>
        <w:rPr>
          <w:rFonts w:hint="eastAsia" w:ascii="仿宋_GB2312" w:hAnsi="仿宋_GB2312" w:eastAsia="仿宋_GB2312" w:cs="仿宋_GB2312"/>
          <w:i w:val="0"/>
          <w:iCs w:val="0"/>
          <w:caps w:val="0"/>
          <w:color w:val="333333"/>
          <w:spacing w:val="0"/>
          <w:sz w:val="32"/>
          <w:szCs w:val="32"/>
        </w:rPr>
        <w:t>对照检查内容</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i w:val="0"/>
          <w:iCs w:val="0"/>
          <w:caps w:val="0"/>
          <w:color w:val="333333"/>
          <w:spacing w:val="0"/>
          <w:sz w:val="32"/>
          <w:szCs w:val="32"/>
        </w:rPr>
        <w:t>列出问题清单和整改措施，自查自纠，立查立改。</w:t>
      </w:r>
      <w:r>
        <w:rPr>
          <w:rFonts w:hint="eastAsia" w:ascii="仿宋_GB2312" w:hAnsi="仿宋_GB2312" w:eastAsia="仿宋_GB2312" w:cs="仿宋_GB2312"/>
          <w:i w:val="0"/>
          <w:iCs w:val="0"/>
          <w:caps w:val="0"/>
          <w:color w:val="333333"/>
          <w:spacing w:val="0"/>
          <w:sz w:val="32"/>
          <w:szCs w:val="32"/>
          <w:lang w:eastAsia="zh-CN"/>
        </w:rPr>
        <w:t>自查自纠整改报告</w:t>
      </w:r>
      <w:r>
        <w:rPr>
          <w:rFonts w:hint="eastAsia" w:ascii="仿宋_GB2312" w:hAnsi="仿宋_GB2312" w:eastAsia="仿宋_GB2312" w:cs="仿宋_GB2312"/>
          <w:i w:val="0"/>
          <w:iCs w:val="0"/>
          <w:caps w:val="0"/>
          <w:color w:val="333333"/>
          <w:spacing w:val="0"/>
          <w:sz w:val="32"/>
          <w:szCs w:val="32"/>
          <w:lang w:val="en-US" w:eastAsia="zh-CN"/>
        </w:rPr>
        <w:t>经企业加盖公章后7月20日前报</w:t>
      </w:r>
      <w:r>
        <w:rPr>
          <w:rFonts w:hint="eastAsia" w:ascii="仿宋_GB2312" w:hAnsi="仿宋_GB2312" w:eastAsia="仿宋_GB2312" w:cs="仿宋_GB2312"/>
          <w:spacing w:val="0"/>
          <w:sz w:val="32"/>
          <w:szCs w:val="32"/>
        </w:rPr>
        <w:t>建筑市场</w:t>
      </w:r>
      <w:r>
        <w:rPr>
          <w:rFonts w:hint="eastAsia" w:ascii="仿宋_GB2312" w:hAnsi="仿宋_GB2312" w:eastAsia="仿宋_GB2312" w:cs="仿宋_GB2312"/>
          <w:spacing w:val="0"/>
          <w:sz w:val="32"/>
          <w:szCs w:val="32"/>
          <w:lang w:val="en-US" w:eastAsia="zh-CN"/>
        </w:rPr>
        <w:t>监督管理科</w:t>
      </w:r>
      <w:r>
        <w:rPr>
          <w:rFonts w:hint="eastAsia" w:ascii="仿宋_GB2312" w:hAnsi="仿宋_GB2312" w:eastAsia="仿宋_GB2312" w:cs="仿宋_GB2312"/>
          <w:i w:val="0"/>
          <w:iCs w:val="0"/>
          <w:caps w:val="0"/>
          <w:color w:val="333333"/>
          <w:spacing w:val="0"/>
          <w:sz w:val="32"/>
          <w:szCs w:val="32"/>
          <w:lang w:val="en-US" w:eastAsia="zh-CN"/>
        </w:rPr>
        <w:t>。</w:t>
      </w:r>
    </w:p>
    <w:p w14:paraId="773686A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（三）</w:t>
      </w:r>
      <w:r>
        <w:rPr>
          <w:rFonts w:hint="eastAsia" w:ascii="仿宋_GB2312" w:hAnsi="仿宋_GB2312" w:eastAsia="仿宋_GB2312" w:cs="仿宋_GB2312"/>
          <w:i w:val="0"/>
          <w:iCs w:val="0"/>
          <w:caps w:val="0"/>
          <w:color w:val="333333"/>
          <w:spacing w:val="0"/>
          <w:sz w:val="32"/>
          <w:szCs w:val="32"/>
          <w:lang w:eastAsia="zh-CN"/>
        </w:rPr>
        <w:t>省</w:t>
      </w:r>
      <w:r>
        <w:rPr>
          <w:rFonts w:hint="eastAsia" w:ascii="仿宋_GB2312" w:hAnsi="仿宋_GB2312" w:eastAsia="仿宋_GB2312" w:cs="仿宋_GB2312"/>
          <w:i w:val="0"/>
          <w:iCs w:val="0"/>
          <w:caps w:val="0"/>
          <w:color w:val="333333"/>
          <w:spacing w:val="0"/>
          <w:sz w:val="32"/>
          <w:szCs w:val="32"/>
        </w:rPr>
        <w:t>市督导。</w:t>
      </w:r>
      <w:r>
        <w:rPr>
          <w:rFonts w:hint="eastAsia" w:ascii="仿宋_GB2312" w:hAnsi="仿宋_GB2312" w:eastAsia="仿宋_GB2312" w:cs="仿宋_GB2312"/>
          <w:i w:val="0"/>
          <w:iCs w:val="0"/>
          <w:caps w:val="0"/>
          <w:color w:val="333333"/>
          <w:spacing w:val="0"/>
          <w:sz w:val="32"/>
          <w:szCs w:val="32"/>
          <w:lang w:val="en-US" w:eastAsia="zh-CN"/>
        </w:rPr>
        <w:t>8月1日前后，市住建局对各县（市区）进行抽查；</w:t>
      </w:r>
      <w:r>
        <w:rPr>
          <w:rFonts w:hint="eastAsia" w:ascii="仿宋_GB2312" w:hAnsi="仿宋_GB2312" w:eastAsia="仿宋_GB2312" w:cs="仿宋_GB2312"/>
          <w:i w:val="0"/>
          <w:iCs w:val="0"/>
          <w:caps w:val="0"/>
          <w:color w:val="333333"/>
          <w:spacing w:val="0"/>
          <w:sz w:val="32"/>
          <w:szCs w:val="32"/>
        </w:rPr>
        <w:t>9月1日</w:t>
      </w:r>
      <w:r>
        <w:rPr>
          <w:rFonts w:hint="eastAsia" w:ascii="仿宋_GB2312" w:hAnsi="仿宋_GB2312" w:eastAsia="仿宋_GB2312" w:cs="仿宋_GB2312"/>
          <w:i w:val="0"/>
          <w:iCs w:val="0"/>
          <w:caps w:val="0"/>
          <w:color w:val="333333"/>
          <w:spacing w:val="0"/>
          <w:sz w:val="32"/>
          <w:szCs w:val="32"/>
          <w:lang w:val="en-US" w:eastAsia="zh-CN"/>
        </w:rPr>
        <w:t>起</w:t>
      </w:r>
      <w:r>
        <w:rPr>
          <w:rFonts w:hint="eastAsia" w:ascii="仿宋_GB2312" w:hAnsi="仿宋_GB2312" w:eastAsia="仿宋_GB2312" w:cs="仿宋_GB2312"/>
          <w:i w:val="0"/>
          <w:iCs w:val="0"/>
          <w:caps w:val="0"/>
          <w:color w:val="333333"/>
          <w:spacing w:val="0"/>
          <w:sz w:val="32"/>
          <w:szCs w:val="32"/>
          <w:lang w:eastAsia="zh-CN"/>
        </w:rPr>
        <w:t>，省住建厅</w:t>
      </w:r>
      <w:r>
        <w:rPr>
          <w:rFonts w:hint="eastAsia" w:ascii="仿宋_GB2312" w:hAnsi="仿宋_GB2312" w:eastAsia="仿宋_GB2312" w:cs="仿宋_GB2312"/>
          <w:i w:val="0"/>
          <w:iCs w:val="0"/>
          <w:caps w:val="0"/>
          <w:color w:val="333333"/>
          <w:spacing w:val="0"/>
          <w:sz w:val="32"/>
          <w:szCs w:val="32"/>
        </w:rPr>
        <w:t>组成</w:t>
      </w:r>
      <w:r>
        <w:rPr>
          <w:rFonts w:hint="eastAsia" w:ascii="仿宋_GB2312" w:hAnsi="仿宋_GB2312" w:eastAsia="仿宋_GB2312" w:cs="仿宋_GB2312"/>
          <w:i w:val="0"/>
          <w:iCs w:val="0"/>
          <w:caps w:val="0"/>
          <w:color w:val="333333"/>
          <w:spacing w:val="0"/>
          <w:sz w:val="32"/>
          <w:szCs w:val="32"/>
          <w:lang w:val="en-US" w:eastAsia="zh-CN"/>
        </w:rPr>
        <w:t>检查</w:t>
      </w:r>
      <w:r>
        <w:rPr>
          <w:rFonts w:hint="eastAsia" w:ascii="仿宋_GB2312" w:hAnsi="仿宋_GB2312" w:eastAsia="仿宋_GB2312" w:cs="仿宋_GB2312"/>
          <w:i w:val="0"/>
          <w:iCs w:val="0"/>
          <w:caps w:val="0"/>
          <w:color w:val="333333"/>
          <w:spacing w:val="0"/>
          <w:sz w:val="32"/>
          <w:szCs w:val="32"/>
        </w:rPr>
        <w:t>组，对</w:t>
      </w:r>
      <w:r>
        <w:rPr>
          <w:rFonts w:hint="eastAsia" w:ascii="仿宋_GB2312" w:hAnsi="仿宋_GB2312" w:eastAsia="仿宋_GB2312" w:cs="仿宋_GB2312"/>
          <w:i w:val="0"/>
          <w:iCs w:val="0"/>
          <w:caps w:val="0"/>
          <w:color w:val="333333"/>
          <w:spacing w:val="0"/>
          <w:sz w:val="32"/>
          <w:szCs w:val="32"/>
          <w:lang w:eastAsia="zh-CN"/>
        </w:rPr>
        <w:t>各</w:t>
      </w:r>
      <w:r>
        <w:rPr>
          <w:rFonts w:hint="eastAsia" w:ascii="仿宋_GB2312" w:hAnsi="仿宋_GB2312" w:eastAsia="仿宋_GB2312" w:cs="仿宋_GB2312"/>
          <w:i w:val="0"/>
          <w:iCs w:val="0"/>
          <w:caps w:val="0"/>
          <w:color w:val="333333"/>
          <w:spacing w:val="0"/>
          <w:sz w:val="32"/>
          <w:szCs w:val="32"/>
        </w:rPr>
        <w:t>县（市、区）住房城乡建设局自查</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i w:val="0"/>
          <w:iCs w:val="0"/>
          <w:caps w:val="0"/>
          <w:color w:val="333333"/>
          <w:spacing w:val="0"/>
          <w:sz w:val="32"/>
          <w:szCs w:val="32"/>
        </w:rPr>
        <w:t>执法检查</w:t>
      </w:r>
      <w:r>
        <w:rPr>
          <w:rFonts w:hint="eastAsia" w:ascii="仿宋_GB2312" w:hAnsi="仿宋_GB2312" w:eastAsia="仿宋_GB2312" w:cs="仿宋_GB2312"/>
          <w:i w:val="0"/>
          <w:iCs w:val="0"/>
          <w:caps w:val="0"/>
          <w:color w:val="333333"/>
          <w:spacing w:val="0"/>
          <w:sz w:val="32"/>
          <w:szCs w:val="32"/>
          <w:lang w:val="en-US" w:eastAsia="zh-CN"/>
        </w:rPr>
        <w:t>和在建项目</w:t>
      </w:r>
      <w:r>
        <w:rPr>
          <w:rFonts w:hint="eastAsia" w:ascii="仿宋_GB2312" w:hAnsi="仿宋_GB2312" w:eastAsia="仿宋_GB2312" w:cs="仿宋_GB2312"/>
          <w:i w:val="0"/>
          <w:iCs w:val="0"/>
          <w:caps w:val="0"/>
          <w:color w:val="333333"/>
          <w:spacing w:val="0"/>
          <w:sz w:val="32"/>
          <w:szCs w:val="32"/>
        </w:rPr>
        <w:t>情况进行</w:t>
      </w:r>
      <w:r>
        <w:rPr>
          <w:rFonts w:hint="eastAsia" w:ascii="仿宋_GB2312" w:hAnsi="仿宋_GB2312" w:eastAsia="仿宋_GB2312" w:cs="仿宋_GB2312"/>
          <w:i w:val="0"/>
          <w:iCs w:val="0"/>
          <w:caps w:val="0"/>
          <w:color w:val="333333"/>
          <w:spacing w:val="0"/>
          <w:sz w:val="32"/>
          <w:szCs w:val="32"/>
          <w:lang w:val="en-US" w:eastAsia="zh-CN"/>
        </w:rPr>
        <w:t>抽查</w:t>
      </w:r>
      <w:r>
        <w:rPr>
          <w:rFonts w:hint="eastAsia" w:ascii="仿宋_GB2312" w:hAnsi="仿宋_GB2312" w:eastAsia="仿宋_GB2312" w:cs="仿宋_GB2312"/>
          <w:i w:val="0"/>
          <w:iCs w:val="0"/>
          <w:caps w:val="0"/>
          <w:color w:val="333333"/>
          <w:spacing w:val="0"/>
          <w:sz w:val="32"/>
          <w:szCs w:val="32"/>
        </w:rPr>
        <w:t>。严格按照“双随机、一公开”的要求，随机抽查建筑业企业、招标代理机构和施工工地数量不低于5%。</w:t>
      </w:r>
    </w:p>
    <w:p w14:paraId="5A65E5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（四）整改落实。1</w:t>
      </w:r>
      <w:r>
        <w:rPr>
          <w:rFonts w:hint="eastAsia" w:ascii="仿宋_GB2312" w:hAnsi="仿宋_GB2312" w:eastAsia="仿宋_GB2312" w:cs="仿宋_GB2312"/>
          <w:i w:val="0"/>
          <w:iCs w:val="0"/>
          <w:caps w:val="0"/>
          <w:color w:val="333333"/>
          <w:spacing w:val="0"/>
          <w:sz w:val="32"/>
          <w:szCs w:val="32"/>
          <w:lang w:val="en-US" w:eastAsia="zh-CN"/>
        </w:rPr>
        <w:t>1</w:t>
      </w:r>
      <w:r>
        <w:rPr>
          <w:rFonts w:hint="eastAsia" w:ascii="仿宋_GB2312" w:hAnsi="仿宋_GB2312" w:eastAsia="仿宋_GB2312" w:cs="仿宋_GB2312"/>
          <w:i w:val="0"/>
          <w:iCs w:val="0"/>
          <w:caps w:val="0"/>
          <w:color w:val="333333"/>
          <w:spacing w:val="0"/>
          <w:sz w:val="32"/>
          <w:szCs w:val="32"/>
        </w:rPr>
        <w:t>月31日前，</w:t>
      </w:r>
      <w:r>
        <w:rPr>
          <w:rFonts w:hint="eastAsia" w:ascii="仿宋_GB2312" w:hAnsi="仿宋_GB2312" w:eastAsia="仿宋_GB2312" w:cs="仿宋_GB2312"/>
          <w:i w:val="0"/>
          <w:iCs w:val="0"/>
          <w:caps w:val="0"/>
          <w:color w:val="333333"/>
          <w:spacing w:val="0"/>
          <w:sz w:val="32"/>
          <w:szCs w:val="32"/>
          <w:lang w:eastAsia="zh-CN"/>
        </w:rPr>
        <w:t>将省市督导抽查项目的</w:t>
      </w:r>
      <w:r>
        <w:rPr>
          <w:rFonts w:hint="eastAsia" w:ascii="仿宋_GB2312" w:hAnsi="仿宋_GB2312" w:eastAsia="仿宋_GB2312" w:cs="仿宋_GB2312"/>
          <w:i w:val="0"/>
          <w:iCs w:val="0"/>
          <w:caps w:val="0"/>
          <w:color w:val="333333"/>
          <w:spacing w:val="0"/>
          <w:sz w:val="32"/>
          <w:szCs w:val="32"/>
        </w:rPr>
        <w:t>整改落实情况</w:t>
      </w:r>
      <w:r>
        <w:rPr>
          <w:rFonts w:hint="eastAsia" w:ascii="仿宋_GB2312" w:hAnsi="仿宋_GB2312" w:eastAsia="仿宋_GB2312" w:cs="仿宋_GB2312"/>
          <w:i w:val="0"/>
          <w:iCs w:val="0"/>
          <w:caps w:val="0"/>
          <w:color w:val="333333"/>
          <w:spacing w:val="0"/>
          <w:sz w:val="32"/>
          <w:szCs w:val="32"/>
          <w:lang w:eastAsia="zh-CN"/>
        </w:rPr>
        <w:t>、</w:t>
      </w:r>
      <w:r>
        <w:rPr>
          <w:rFonts w:hint="eastAsia" w:ascii="仿宋_GB2312" w:hAnsi="仿宋_GB2312" w:eastAsia="仿宋_GB2312" w:cs="仿宋_GB2312"/>
          <w:i w:val="0"/>
          <w:iCs w:val="0"/>
          <w:caps w:val="0"/>
          <w:color w:val="333333"/>
          <w:spacing w:val="0"/>
          <w:sz w:val="32"/>
          <w:szCs w:val="32"/>
        </w:rPr>
        <w:t>对违法违规的企业项目进行处罚并记录建筑市场不良信用信息</w:t>
      </w:r>
      <w:r>
        <w:rPr>
          <w:rFonts w:hint="eastAsia" w:ascii="仿宋_GB2312" w:hAnsi="仿宋_GB2312" w:eastAsia="仿宋_GB2312" w:cs="仿宋_GB2312"/>
          <w:i w:val="0"/>
          <w:iCs w:val="0"/>
          <w:caps w:val="0"/>
          <w:color w:val="333333"/>
          <w:spacing w:val="0"/>
          <w:sz w:val="32"/>
          <w:szCs w:val="32"/>
          <w:lang w:eastAsia="zh-CN"/>
        </w:rPr>
        <w:t>等情况上报省市主管部门</w:t>
      </w:r>
      <w:r>
        <w:rPr>
          <w:rFonts w:hint="eastAsia" w:ascii="仿宋_GB2312" w:hAnsi="仿宋_GB2312" w:eastAsia="仿宋_GB2312" w:cs="仿宋_GB2312"/>
          <w:i w:val="0"/>
          <w:iCs w:val="0"/>
          <w:caps w:val="0"/>
          <w:color w:val="333333"/>
          <w:spacing w:val="0"/>
          <w:sz w:val="32"/>
          <w:szCs w:val="32"/>
        </w:rPr>
        <w:t>。</w:t>
      </w:r>
    </w:p>
    <w:p w14:paraId="648B14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left"/>
        <w:textAlignment w:val="auto"/>
        <w:rPr>
          <w:rFonts w:hint="eastAsia" w:ascii="黑体" w:hAnsi="黑体" w:eastAsia="黑体" w:cs="黑体"/>
          <w:b/>
          <w:bCs/>
          <w:i w:val="0"/>
          <w:iCs w:val="0"/>
          <w:caps w:val="0"/>
          <w:color w:val="333333"/>
          <w:spacing w:val="0"/>
          <w:sz w:val="32"/>
          <w:szCs w:val="32"/>
        </w:rPr>
      </w:pPr>
      <w:r>
        <w:rPr>
          <w:rFonts w:hint="eastAsia" w:ascii="黑体" w:hAnsi="黑体" w:eastAsia="黑体" w:cs="黑体"/>
          <w:b/>
          <w:bCs/>
          <w:i w:val="0"/>
          <w:iCs w:val="0"/>
          <w:caps w:val="0"/>
          <w:color w:val="333333"/>
          <w:spacing w:val="0"/>
          <w:sz w:val="32"/>
          <w:szCs w:val="32"/>
          <w:lang w:eastAsia="zh-CN"/>
        </w:rPr>
        <w:t>六</w:t>
      </w:r>
      <w:r>
        <w:rPr>
          <w:rFonts w:hint="eastAsia" w:ascii="黑体" w:hAnsi="黑体" w:eastAsia="黑体" w:cs="黑体"/>
          <w:b/>
          <w:bCs/>
          <w:i w:val="0"/>
          <w:iCs w:val="0"/>
          <w:caps w:val="0"/>
          <w:color w:val="333333"/>
          <w:spacing w:val="0"/>
          <w:sz w:val="32"/>
          <w:szCs w:val="32"/>
        </w:rPr>
        <w:t>、工作要求</w:t>
      </w:r>
    </w:p>
    <w:p w14:paraId="4B6858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left"/>
        <w:textAlignment w:val="auto"/>
        <w:rPr>
          <w:rFonts w:hint="eastAsia" w:ascii="方正楷体_GB2312" w:hAnsi="方正楷体_GB2312" w:eastAsia="方正楷体_GB2312" w:cs="方正楷体_GB2312"/>
          <w:i w:val="0"/>
          <w:iCs w:val="0"/>
          <w:caps w:val="0"/>
          <w:color w:val="333333"/>
          <w:spacing w:val="0"/>
          <w:sz w:val="32"/>
          <w:szCs w:val="32"/>
        </w:rPr>
      </w:pPr>
      <w:r>
        <w:rPr>
          <w:rFonts w:hint="eastAsia" w:ascii="方正楷体_GB2312" w:hAnsi="方正楷体_GB2312" w:eastAsia="方正楷体_GB2312" w:cs="方正楷体_GB2312"/>
          <w:b/>
          <w:bCs/>
          <w:i w:val="0"/>
          <w:iCs w:val="0"/>
          <w:caps w:val="0"/>
          <w:color w:val="333333"/>
          <w:spacing w:val="0"/>
          <w:sz w:val="32"/>
          <w:szCs w:val="32"/>
        </w:rPr>
        <w:t>（一）明确要求</w:t>
      </w:r>
    </w:p>
    <w:p w14:paraId="3A938E5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right="0" w:firstLine="620" w:firstLineChars="200"/>
        <w:jc w:val="left"/>
        <w:rPr>
          <w:rFonts w:hint="eastAsia" w:ascii="仿宋_GB2312" w:hAnsi="仿宋_GB2312" w:eastAsia="仿宋_GB2312" w:cs="仿宋_GB2312"/>
          <w:i w:val="0"/>
          <w:iCs w:val="0"/>
          <w:caps w:val="0"/>
          <w:color w:val="333333"/>
          <w:spacing w:val="0"/>
          <w:sz w:val="32"/>
          <w:szCs w:val="32"/>
        </w:rPr>
      </w:pPr>
      <w:r>
        <w:rPr>
          <w:rFonts w:hint="default" w:ascii="仿宋_GB2312" w:hAnsi="微软雅黑" w:eastAsia="仿宋_GB2312" w:cs="仿宋_GB2312"/>
          <w:i w:val="0"/>
          <w:iCs w:val="0"/>
          <w:caps w:val="0"/>
          <w:color w:val="333333"/>
          <w:spacing w:val="0"/>
          <w:sz w:val="31"/>
          <w:szCs w:val="31"/>
        </w:rPr>
        <w:t>1.根据实际情况制定202</w:t>
      </w:r>
      <w:r>
        <w:rPr>
          <w:rFonts w:hint="eastAsia" w:ascii="仿宋_GB2312" w:hAnsi="微软雅黑" w:eastAsia="仿宋_GB2312" w:cs="仿宋_GB2312"/>
          <w:i w:val="0"/>
          <w:iCs w:val="0"/>
          <w:caps w:val="0"/>
          <w:color w:val="333333"/>
          <w:spacing w:val="0"/>
          <w:sz w:val="31"/>
          <w:szCs w:val="31"/>
          <w:lang w:val="en-US" w:eastAsia="zh-CN"/>
        </w:rPr>
        <w:t>5</w:t>
      </w:r>
      <w:r>
        <w:rPr>
          <w:rFonts w:hint="default" w:ascii="仿宋_GB2312" w:hAnsi="微软雅黑" w:eastAsia="仿宋_GB2312" w:cs="仿宋_GB2312"/>
          <w:i w:val="0"/>
          <w:iCs w:val="0"/>
          <w:caps w:val="0"/>
          <w:color w:val="333333"/>
          <w:spacing w:val="0"/>
          <w:sz w:val="31"/>
          <w:szCs w:val="31"/>
        </w:rPr>
        <w:t>年的建筑市场</w:t>
      </w:r>
      <w:r>
        <w:rPr>
          <w:rFonts w:hint="eastAsia" w:ascii="仿宋_GB2312" w:hAnsi="微软雅黑" w:eastAsia="仿宋_GB2312" w:cs="仿宋_GB2312"/>
          <w:i w:val="0"/>
          <w:iCs w:val="0"/>
          <w:caps w:val="0"/>
          <w:color w:val="333333"/>
          <w:spacing w:val="0"/>
          <w:sz w:val="31"/>
          <w:szCs w:val="31"/>
          <w:lang w:eastAsia="zh-CN"/>
        </w:rPr>
        <w:t>“</w:t>
      </w:r>
      <w:r>
        <w:rPr>
          <w:rFonts w:hint="default" w:ascii="仿宋_GB2312" w:hAnsi="微软雅黑" w:eastAsia="仿宋_GB2312" w:cs="仿宋_GB2312"/>
          <w:i w:val="0"/>
          <w:iCs w:val="0"/>
          <w:caps w:val="0"/>
          <w:color w:val="333333"/>
          <w:spacing w:val="0"/>
          <w:sz w:val="31"/>
          <w:szCs w:val="31"/>
        </w:rPr>
        <w:t>双随机、一公开</w:t>
      </w:r>
      <w:r>
        <w:rPr>
          <w:rFonts w:hint="eastAsia" w:ascii="仿宋_GB2312" w:hAnsi="微软雅黑" w:eastAsia="仿宋_GB2312" w:cs="仿宋_GB2312"/>
          <w:i w:val="0"/>
          <w:iCs w:val="0"/>
          <w:caps w:val="0"/>
          <w:color w:val="333333"/>
          <w:spacing w:val="0"/>
          <w:sz w:val="31"/>
          <w:szCs w:val="31"/>
          <w:lang w:eastAsia="zh-CN"/>
        </w:rPr>
        <w:t>”</w:t>
      </w:r>
      <w:r>
        <w:rPr>
          <w:rFonts w:hint="default" w:ascii="仿宋_GB2312" w:hAnsi="微软雅黑" w:eastAsia="仿宋_GB2312" w:cs="仿宋_GB2312"/>
          <w:i w:val="0"/>
          <w:iCs w:val="0"/>
          <w:caps w:val="0"/>
          <w:color w:val="333333"/>
          <w:spacing w:val="0"/>
          <w:sz w:val="31"/>
          <w:szCs w:val="31"/>
        </w:rPr>
        <w:t>监管检查计划，填写完善好《建筑市场</w:t>
      </w:r>
      <w:r>
        <w:rPr>
          <w:rFonts w:hint="eastAsia" w:ascii="仿宋_GB2312" w:hAnsi="微软雅黑" w:eastAsia="仿宋_GB2312" w:cs="仿宋_GB2312"/>
          <w:i w:val="0"/>
          <w:iCs w:val="0"/>
          <w:caps w:val="0"/>
          <w:color w:val="333333"/>
          <w:spacing w:val="0"/>
          <w:sz w:val="31"/>
          <w:szCs w:val="31"/>
          <w:lang w:eastAsia="zh-CN"/>
        </w:rPr>
        <w:t>“</w:t>
      </w:r>
      <w:r>
        <w:rPr>
          <w:rFonts w:hint="default" w:ascii="仿宋_GB2312" w:hAnsi="微软雅黑" w:eastAsia="仿宋_GB2312" w:cs="仿宋_GB2312"/>
          <w:i w:val="0"/>
          <w:iCs w:val="0"/>
          <w:caps w:val="0"/>
          <w:color w:val="333333"/>
          <w:spacing w:val="0"/>
          <w:sz w:val="31"/>
          <w:szCs w:val="31"/>
        </w:rPr>
        <w:t>双随机、一公开</w:t>
      </w:r>
      <w:r>
        <w:rPr>
          <w:rFonts w:hint="eastAsia" w:ascii="仿宋_GB2312" w:hAnsi="微软雅黑" w:eastAsia="仿宋_GB2312" w:cs="仿宋_GB2312"/>
          <w:i w:val="0"/>
          <w:iCs w:val="0"/>
          <w:caps w:val="0"/>
          <w:color w:val="333333"/>
          <w:spacing w:val="0"/>
          <w:sz w:val="31"/>
          <w:szCs w:val="31"/>
          <w:lang w:eastAsia="zh-CN"/>
        </w:rPr>
        <w:t>”</w:t>
      </w:r>
      <w:r>
        <w:rPr>
          <w:rFonts w:hint="default" w:ascii="仿宋_GB2312" w:hAnsi="微软雅黑" w:eastAsia="仿宋_GB2312" w:cs="仿宋_GB2312"/>
          <w:i w:val="0"/>
          <w:iCs w:val="0"/>
          <w:caps w:val="0"/>
          <w:color w:val="333333"/>
          <w:spacing w:val="0"/>
          <w:sz w:val="31"/>
          <w:szCs w:val="31"/>
        </w:rPr>
        <w:t>监管执法检查人员名录库》（附件1）、《建筑市场</w:t>
      </w:r>
      <w:r>
        <w:rPr>
          <w:rFonts w:hint="eastAsia" w:ascii="仿宋_GB2312" w:hAnsi="微软雅黑" w:eastAsia="仿宋_GB2312" w:cs="仿宋_GB2312"/>
          <w:i w:val="0"/>
          <w:iCs w:val="0"/>
          <w:caps w:val="0"/>
          <w:color w:val="333333"/>
          <w:spacing w:val="0"/>
          <w:sz w:val="31"/>
          <w:szCs w:val="31"/>
          <w:lang w:eastAsia="zh-CN"/>
        </w:rPr>
        <w:t>“</w:t>
      </w:r>
      <w:r>
        <w:rPr>
          <w:rFonts w:hint="default" w:ascii="仿宋_GB2312" w:hAnsi="微软雅黑" w:eastAsia="仿宋_GB2312" w:cs="仿宋_GB2312"/>
          <w:i w:val="0"/>
          <w:iCs w:val="0"/>
          <w:caps w:val="0"/>
          <w:color w:val="333333"/>
          <w:spacing w:val="0"/>
          <w:sz w:val="31"/>
          <w:szCs w:val="31"/>
        </w:rPr>
        <w:t>双随机、一公开</w:t>
      </w:r>
      <w:r>
        <w:rPr>
          <w:rFonts w:hint="eastAsia" w:ascii="仿宋_GB2312" w:hAnsi="微软雅黑" w:eastAsia="仿宋_GB2312" w:cs="仿宋_GB2312"/>
          <w:i w:val="0"/>
          <w:iCs w:val="0"/>
          <w:caps w:val="0"/>
          <w:color w:val="333333"/>
          <w:spacing w:val="0"/>
          <w:sz w:val="31"/>
          <w:szCs w:val="31"/>
          <w:lang w:eastAsia="zh-CN"/>
        </w:rPr>
        <w:t>”</w:t>
      </w:r>
      <w:r>
        <w:rPr>
          <w:rFonts w:hint="default" w:ascii="仿宋_GB2312" w:hAnsi="微软雅黑" w:eastAsia="仿宋_GB2312" w:cs="仿宋_GB2312"/>
          <w:i w:val="0"/>
          <w:iCs w:val="0"/>
          <w:caps w:val="0"/>
          <w:color w:val="333333"/>
          <w:spacing w:val="0"/>
          <w:sz w:val="31"/>
          <w:szCs w:val="31"/>
        </w:rPr>
        <w:t>监管随机抽查事项清单》（附件2）；</w:t>
      </w:r>
    </w:p>
    <w:p w14:paraId="57AFD5C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lang w:val="en-US" w:eastAsia="zh-CN"/>
        </w:rPr>
        <w:t>2</w:t>
      </w:r>
      <w:r>
        <w:rPr>
          <w:rFonts w:hint="eastAsia" w:ascii="仿宋_GB2312" w:hAnsi="仿宋_GB2312" w:eastAsia="仿宋_GB2312" w:cs="仿宋_GB2312"/>
          <w:i w:val="0"/>
          <w:iCs w:val="0"/>
          <w:caps w:val="0"/>
          <w:color w:val="333333"/>
          <w:spacing w:val="0"/>
          <w:sz w:val="32"/>
          <w:szCs w:val="32"/>
        </w:rPr>
        <w:t>.被抽查的施工企业、招标代理机构，按照企业抽查记录表（附件3、4）要求准备检查材料；</w:t>
      </w:r>
    </w:p>
    <w:p w14:paraId="7B0DF4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lang w:val="en-US" w:eastAsia="zh-CN"/>
        </w:rPr>
        <w:t>3</w:t>
      </w:r>
      <w:r>
        <w:rPr>
          <w:rFonts w:hint="eastAsia" w:ascii="仿宋_GB2312" w:hAnsi="仿宋_GB2312" w:eastAsia="仿宋_GB2312" w:cs="仿宋_GB2312"/>
          <w:i w:val="0"/>
          <w:iCs w:val="0"/>
          <w:caps w:val="0"/>
          <w:color w:val="333333"/>
          <w:spacing w:val="0"/>
          <w:sz w:val="32"/>
          <w:szCs w:val="32"/>
        </w:rPr>
        <w:t>.被抽查的项目，施工项目管理机构按照《项目抽查记录表》（附件5）要求准备检查材料；</w:t>
      </w:r>
    </w:p>
    <w:p w14:paraId="374BD76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lang w:val="en-US" w:eastAsia="zh-CN"/>
        </w:rPr>
        <w:t>4</w:t>
      </w:r>
      <w:r>
        <w:rPr>
          <w:rFonts w:hint="eastAsia" w:ascii="仿宋_GB2312" w:hAnsi="仿宋_GB2312" w:eastAsia="仿宋_GB2312" w:cs="仿宋_GB2312"/>
          <w:i w:val="0"/>
          <w:iCs w:val="0"/>
          <w:caps w:val="0"/>
          <w:color w:val="333333"/>
          <w:spacing w:val="0"/>
          <w:sz w:val="32"/>
          <w:szCs w:val="32"/>
        </w:rPr>
        <w:t>.抽查时，以项目为单位填写抽查记录表（一式两份，一份留存企业或项目部，另一份留存主管部门）；</w:t>
      </w:r>
    </w:p>
    <w:p w14:paraId="1A960DD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lang w:val="en-US" w:eastAsia="zh-CN"/>
        </w:rPr>
        <w:t>5</w:t>
      </w:r>
      <w:r>
        <w:rPr>
          <w:rFonts w:hint="eastAsia" w:ascii="仿宋_GB2312" w:hAnsi="仿宋_GB2312" w:eastAsia="仿宋_GB2312" w:cs="仿宋_GB2312"/>
          <w:i w:val="0"/>
          <w:iCs w:val="0"/>
          <w:caps w:val="0"/>
          <w:color w:val="333333"/>
          <w:spacing w:val="0"/>
          <w:sz w:val="32"/>
          <w:szCs w:val="32"/>
        </w:rPr>
        <w:t>.县住房</w:t>
      </w:r>
      <w:r>
        <w:rPr>
          <w:rFonts w:hint="eastAsia" w:ascii="仿宋_GB2312" w:hAnsi="仿宋_GB2312" w:eastAsia="仿宋_GB2312" w:cs="仿宋_GB2312"/>
          <w:i w:val="0"/>
          <w:iCs w:val="0"/>
          <w:caps w:val="0"/>
          <w:color w:val="333333"/>
          <w:spacing w:val="0"/>
          <w:sz w:val="32"/>
          <w:szCs w:val="32"/>
          <w:lang w:val="en-US" w:eastAsia="zh-CN"/>
        </w:rPr>
        <w:t>和</w:t>
      </w:r>
      <w:r>
        <w:rPr>
          <w:rFonts w:hint="eastAsia" w:ascii="仿宋_GB2312" w:hAnsi="仿宋_GB2312" w:eastAsia="仿宋_GB2312" w:cs="仿宋_GB2312"/>
          <w:i w:val="0"/>
          <w:iCs w:val="0"/>
          <w:caps w:val="0"/>
          <w:color w:val="333333"/>
          <w:spacing w:val="0"/>
          <w:sz w:val="32"/>
          <w:szCs w:val="32"/>
        </w:rPr>
        <w:t>城乡建设局应于7月1日前完成抽查工作，形成书面报告，连同《建筑市场“双随机、一公开”监管情况汇总表》（附件6）报市住房城乡建设局；</w:t>
      </w:r>
    </w:p>
    <w:p w14:paraId="61F980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left"/>
        <w:textAlignment w:val="auto"/>
        <w:rPr>
          <w:rFonts w:hint="eastAsia" w:ascii="方正楷体_GB2312" w:hAnsi="方正楷体_GB2312" w:eastAsia="方正楷体_GB2312" w:cs="方正楷体_GB2312"/>
          <w:b/>
          <w:bCs/>
          <w:i w:val="0"/>
          <w:iCs w:val="0"/>
          <w:caps w:val="0"/>
          <w:color w:val="333333"/>
          <w:spacing w:val="0"/>
          <w:sz w:val="32"/>
          <w:szCs w:val="32"/>
        </w:rPr>
      </w:pPr>
      <w:r>
        <w:rPr>
          <w:rFonts w:hint="eastAsia" w:ascii="方正楷体_GB2312" w:hAnsi="方正楷体_GB2312" w:eastAsia="方正楷体_GB2312" w:cs="方正楷体_GB2312"/>
          <w:b/>
          <w:bCs/>
          <w:i w:val="0"/>
          <w:iCs w:val="0"/>
          <w:caps w:val="0"/>
          <w:color w:val="333333"/>
          <w:spacing w:val="0"/>
          <w:sz w:val="32"/>
          <w:szCs w:val="32"/>
        </w:rPr>
        <w:t>（二）实施差异化监管</w:t>
      </w:r>
    </w:p>
    <w:p w14:paraId="153C5CE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1.将信用分级分类结果运用到监管中，对列入信用评价“黑名单”的企业列入必查名单，对信用评价为AA级、A级的企业抽查比例不低于50%，对信用评价为AAA级的企业抽查比例不超过4%，对信用评价为AAAA级的企业抽查比例不超过3%，对信用评价为AAAAA级的企业非必要不抽查；</w:t>
      </w:r>
    </w:p>
    <w:p w14:paraId="4BD552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2.对202</w:t>
      </w:r>
      <w:r>
        <w:rPr>
          <w:rFonts w:hint="eastAsia" w:ascii="仿宋_GB2312" w:hAnsi="仿宋_GB2312" w:eastAsia="仿宋_GB2312" w:cs="仿宋_GB2312"/>
          <w:i w:val="0"/>
          <w:iCs w:val="0"/>
          <w:caps w:val="0"/>
          <w:color w:val="333333"/>
          <w:spacing w:val="0"/>
          <w:sz w:val="32"/>
          <w:szCs w:val="32"/>
          <w:lang w:val="en-US" w:eastAsia="zh-CN"/>
        </w:rPr>
        <w:t>4</w:t>
      </w:r>
      <w:r>
        <w:rPr>
          <w:rFonts w:hint="eastAsia" w:ascii="仿宋_GB2312" w:hAnsi="仿宋_GB2312" w:eastAsia="仿宋_GB2312" w:cs="仿宋_GB2312"/>
          <w:i w:val="0"/>
          <w:iCs w:val="0"/>
          <w:caps w:val="0"/>
          <w:color w:val="333333"/>
          <w:spacing w:val="0"/>
          <w:sz w:val="32"/>
          <w:szCs w:val="32"/>
        </w:rPr>
        <w:t>年“双随机、一公开”检查问题拒不整改或整改不及时的企业列入必查名单；</w:t>
      </w:r>
    </w:p>
    <w:p w14:paraId="1AC96A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3.对202</w:t>
      </w:r>
      <w:r>
        <w:rPr>
          <w:rFonts w:hint="eastAsia" w:ascii="仿宋_GB2312" w:hAnsi="仿宋_GB2312" w:eastAsia="仿宋_GB2312" w:cs="仿宋_GB2312"/>
          <w:i w:val="0"/>
          <w:iCs w:val="0"/>
          <w:caps w:val="0"/>
          <w:color w:val="333333"/>
          <w:spacing w:val="0"/>
          <w:sz w:val="32"/>
          <w:szCs w:val="32"/>
          <w:lang w:val="en-US" w:eastAsia="zh-CN"/>
        </w:rPr>
        <w:t>4</w:t>
      </w:r>
      <w:r>
        <w:rPr>
          <w:rFonts w:hint="eastAsia" w:ascii="仿宋_GB2312" w:hAnsi="仿宋_GB2312" w:eastAsia="仿宋_GB2312" w:cs="仿宋_GB2312"/>
          <w:i w:val="0"/>
          <w:iCs w:val="0"/>
          <w:caps w:val="0"/>
          <w:color w:val="333333"/>
          <w:spacing w:val="0"/>
          <w:sz w:val="32"/>
          <w:szCs w:val="32"/>
        </w:rPr>
        <w:t>年3月22日-</w:t>
      </w:r>
      <w:r>
        <w:rPr>
          <w:rFonts w:hint="eastAsia" w:ascii="仿宋_GB2312" w:hAnsi="仿宋_GB2312" w:eastAsia="仿宋_GB2312" w:cs="仿宋_GB2312"/>
          <w:i w:val="0"/>
          <w:iCs w:val="0"/>
          <w:caps w:val="0"/>
          <w:color w:val="333333"/>
          <w:spacing w:val="0"/>
          <w:sz w:val="32"/>
          <w:szCs w:val="32"/>
          <w:lang w:val="en-US" w:eastAsia="zh-CN"/>
        </w:rPr>
        <w:t>-</w:t>
      </w:r>
      <w:r>
        <w:rPr>
          <w:rFonts w:hint="eastAsia" w:ascii="仿宋_GB2312" w:hAnsi="仿宋_GB2312" w:eastAsia="仿宋_GB2312" w:cs="仿宋_GB2312"/>
          <w:i w:val="0"/>
          <w:iCs w:val="0"/>
          <w:caps w:val="0"/>
          <w:color w:val="333333"/>
          <w:spacing w:val="0"/>
          <w:sz w:val="32"/>
          <w:szCs w:val="32"/>
        </w:rPr>
        <w:t>6月31日，通过重组、合并、分立、变更，跨省迁入到山东省和在省内资质迁入的企业列入必查名单；</w:t>
      </w:r>
    </w:p>
    <w:p w14:paraId="7F5BB3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lang w:val="en-US" w:eastAsia="zh-CN"/>
        </w:rPr>
        <w:t>冠</w:t>
      </w:r>
      <w:r>
        <w:rPr>
          <w:rFonts w:hint="eastAsia" w:ascii="仿宋_GB2312" w:hAnsi="仿宋_GB2312" w:eastAsia="仿宋_GB2312" w:cs="仿宋_GB2312"/>
          <w:i w:val="0"/>
          <w:iCs w:val="0"/>
          <w:caps w:val="0"/>
          <w:color w:val="333333"/>
          <w:spacing w:val="0"/>
          <w:sz w:val="32"/>
          <w:szCs w:val="32"/>
        </w:rPr>
        <w:t>县住房</w:t>
      </w:r>
      <w:r>
        <w:rPr>
          <w:rFonts w:hint="eastAsia" w:ascii="仿宋_GB2312" w:hAnsi="仿宋_GB2312" w:eastAsia="仿宋_GB2312" w:cs="仿宋_GB2312"/>
          <w:i w:val="0"/>
          <w:iCs w:val="0"/>
          <w:caps w:val="0"/>
          <w:color w:val="333333"/>
          <w:spacing w:val="0"/>
          <w:sz w:val="32"/>
          <w:szCs w:val="32"/>
          <w:lang w:val="en-US" w:eastAsia="zh-CN"/>
        </w:rPr>
        <w:t>和</w:t>
      </w:r>
      <w:r>
        <w:rPr>
          <w:rFonts w:hint="eastAsia" w:ascii="仿宋_GB2312" w:hAnsi="仿宋_GB2312" w:eastAsia="仿宋_GB2312" w:cs="仿宋_GB2312"/>
          <w:i w:val="0"/>
          <w:iCs w:val="0"/>
          <w:caps w:val="0"/>
          <w:color w:val="333333"/>
          <w:spacing w:val="0"/>
          <w:sz w:val="32"/>
          <w:szCs w:val="32"/>
        </w:rPr>
        <w:t>城乡建设局对抽查中发现的问题依法依规处罚处理，实行信用惩戒，对违法者“利剑高悬”；对市场主体正常的生产经营活动减少干扰干预，对守法者“无事不扰”。</w:t>
      </w:r>
    </w:p>
    <w:p w14:paraId="693BB6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right" w:pos="7666"/>
        </w:tabs>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left"/>
        <w:textAlignment w:val="auto"/>
        <w:rPr>
          <w:rFonts w:hint="eastAsia" w:ascii="仿宋_GB2312" w:hAnsi="仿宋_GB2312" w:eastAsia="仿宋_GB2312" w:cs="仿宋_GB2312"/>
          <w:sz w:val="32"/>
          <w:szCs w:val="32"/>
          <w:lang w:eastAsia="zh-CN"/>
        </w:rPr>
      </w:pPr>
      <w:r>
        <w:rPr>
          <w:rFonts w:hint="eastAsia" w:ascii="方正楷体_GB2312" w:hAnsi="方正楷体_GB2312" w:eastAsia="方正楷体_GB2312" w:cs="方正楷体_GB2312"/>
          <w:b/>
          <w:bCs/>
          <w:i w:val="0"/>
          <w:iCs w:val="0"/>
          <w:caps w:val="0"/>
          <w:color w:val="333333"/>
          <w:spacing w:val="0"/>
          <w:sz w:val="32"/>
          <w:szCs w:val="32"/>
        </w:rPr>
        <w:t>（</w:t>
      </w:r>
      <w:r>
        <w:rPr>
          <w:rFonts w:hint="eastAsia" w:ascii="方正楷体_GB2312" w:hAnsi="方正楷体_GB2312" w:eastAsia="方正楷体_GB2312" w:cs="方正楷体_GB2312"/>
          <w:b/>
          <w:bCs/>
          <w:i w:val="0"/>
          <w:iCs w:val="0"/>
          <w:caps w:val="0"/>
          <w:color w:val="333333"/>
          <w:spacing w:val="0"/>
          <w:sz w:val="32"/>
          <w:szCs w:val="32"/>
          <w:lang w:eastAsia="zh-CN"/>
        </w:rPr>
        <w:t>三</w:t>
      </w:r>
      <w:r>
        <w:rPr>
          <w:rFonts w:hint="eastAsia" w:ascii="方正楷体_GB2312" w:hAnsi="方正楷体_GB2312" w:eastAsia="方正楷体_GB2312" w:cs="方正楷体_GB2312"/>
          <w:b/>
          <w:bCs/>
          <w:i w:val="0"/>
          <w:iCs w:val="0"/>
          <w:caps w:val="0"/>
          <w:color w:val="333333"/>
          <w:spacing w:val="0"/>
          <w:sz w:val="32"/>
          <w:szCs w:val="32"/>
        </w:rPr>
        <w:t>）查处形成闭环</w:t>
      </w:r>
      <w:r>
        <w:rPr>
          <w:rFonts w:hint="eastAsia" w:ascii="仿宋_GB2312" w:hAnsi="仿宋_GB2312" w:eastAsia="仿宋_GB2312" w:cs="仿宋_GB2312"/>
          <w:i w:val="0"/>
          <w:iCs w:val="0"/>
          <w:caps w:val="0"/>
          <w:color w:val="333333"/>
          <w:spacing w:val="0"/>
          <w:sz w:val="32"/>
          <w:szCs w:val="32"/>
          <w:lang w:eastAsia="zh-CN"/>
        </w:rPr>
        <w:tab/>
      </w:r>
    </w:p>
    <w:p w14:paraId="5A18835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普查和督导抽查中发现企业资质条件达不到要求或招标代理机构提交信息不实的，依法依规责令限期整改，依法予以处罚。整改事项应有限期整改通知书、企业提交的整改报告、主管部门书面核实情况、行政处罚处理决定书，依法依规将相关单位、企业和从业人员记入不良信用信息，形成闭环管理。</w:t>
      </w:r>
    </w:p>
    <w:p w14:paraId="3B7A28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right" w:pos="7666"/>
        </w:tabs>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left"/>
        <w:textAlignment w:val="auto"/>
        <w:rPr>
          <w:rFonts w:hint="eastAsia" w:ascii="方正楷体_GB2312" w:hAnsi="方正楷体_GB2312" w:eastAsia="方正楷体_GB2312" w:cs="方正楷体_GB2312"/>
          <w:i w:val="0"/>
          <w:iCs w:val="0"/>
          <w:caps w:val="0"/>
          <w:color w:val="333333"/>
          <w:spacing w:val="0"/>
          <w:sz w:val="32"/>
          <w:szCs w:val="32"/>
        </w:rPr>
      </w:pPr>
      <w:r>
        <w:rPr>
          <w:rFonts w:hint="eastAsia" w:ascii="方正楷体_GB2312" w:hAnsi="方正楷体_GB2312" w:eastAsia="方正楷体_GB2312" w:cs="方正楷体_GB2312"/>
          <w:b/>
          <w:bCs/>
          <w:i w:val="0"/>
          <w:iCs w:val="0"/>
          <w:caps w:val="0"/>
          <w:color w:val="333333"/>
          <w:spacing w:val="0"/>
          <w:sz w:val="32"/>
          <w:szCs w:val="32"/>
        </w:rPr>
        <w:t>（</w:t>
      </w:r>
      <w:r>
        <w:rPr>
          <w:rFonts w:hint="eastAsia" w:ascii="方正楷体_GB2312" w:hAnsi="方正楷体_GB2312" w:eastAsia="方正楷体_GB2312" w:cs="方正楷体_GB2312"/>
          <w:b/>
          <w:bCs/>
          <w:i w:val="0"/>
          <w:iCs w:val="0"/>
          <w:caps w:val="0"/>
          <w:color w:val="333333"/>
          <w:spacing w:val="0"/>
          <w:sz w:val="32"/>
          <w:szCs w:val="32"/>
          <w:lang w:eastAsia="zh-CN"/>
        </w:rPr>
        <w:t>四</w:t>
      </w:r>
      <w:r>
        <w:rPr>
          <w:rFonts w:hint="eastAsia" w:ascii="方正楷体_GB2312" w:hAnsi="方正楷体_GB2312" w:eastAsia="方正楷体_GB2312" w:cs="方正楷体_GB2312"/>
          <w:b/>
          <w:bCs/>
          <w:i w:val="0"/>
          <w:iCs w:val="0"/>
          <w:caps w:val="0"/>
          <w:color w:val="333333"/>
          <w:spacing w:val="0"/>
          <w:sz w:val="32"/>
          <w:szCs w:val="32"/>
        </w:rPr>
        <w:t>）强化结果运用</w:t>
      </w:r>
    </w:p>
    <w:p w14:paraId="1955B7A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i w:val="0"/>
          <w:iCs w:val="0"/>
          <w:caps w:val="0"/>
          <w:color w:val="333333"/>
          <w:spacing w:val="0"/>
          <w:sz w:val="32"/>
          <w:szCs w:val="32"/>
          <w:lang w:eastAsia="zh-CN"/>
        </w:rPr>
      </w:pPr>
      <w:r>
        <w:rPr>
          <w:rFonts w:hint="eastAsia" w:ascii="仿宋_GB2312" w:hAnsi="仿宋_GB2312" w:eastAsia="仿宋_GB2312" w:cs="仿宋_GB2312"/>
          <w:i w:val="0"/>
          <w:iCs w:val="0"/>
          <w:caps w:val="0"/>
          <w:color w:val="333333"/>
          <w:spacing w:val="0"/>
          <w:sz w:val="32"/>
          <w:szCs w:val="32"/>
        </w:rPr>
        <w:t>抽查结束后，</w:t>
      </w:r>
      <w:r>
        <w:rPr>
          <w:rFonts w:hint="eastAsia" w:ascii="仿宋_GB2312" w:hAnsi="仿宋_GB2312" w:eastAsia="仿宋_GB2312" w:cs="仿宋_GB2312"/>
          <w:i w:val="0"/>
          <w:iCs w:val="0"/>
          <w:caps w:val="0"/>
          <w:color w:val="333333"/>
          <w:spacing w:val="0"/>
          <w:sz w:val="32"/>
          <w:szCs w:val="32"/>
          <w:lang w:val="en-US" w:eastAsia="zh-CN"/>
        </w:rPr>
        <w:t>冠</w:t>
      </w:r>
      <w:r>
        <w:rPr>
          <w:rFonts w:hint="eastAsia" w:ascii="仿宋_GB2312" w:hAnsi="仿宋_GB2312" w:eastAsia="仿宋_GB2312" w:cs="仿宋_GB2312"/>
          <w:i w:val="0"/>
          <w:iCs w:val="0"/>
          <w:caps w:val="0"/>
          <w:color w:val="333333"/>
          <w:spacing w:val="0"/>
          <w:sz w:val="32"/>
          <w:szCs w:val="32"/>
        </w:rPr>
        <w:t>县住房</w:t>
      </w:r>
      <w:r>
        <w:rPr>
          <w:rFonts w:hint="eastAsia" w:ascii="仿宋_GB2312" w:hAnsi="仿宋_GB2312" w:eastAsia="仿宋_GB2312" w:cs="仿宋_GB2312"/>
          <w:i w:val="0"/>
          <w:iCs w:val="0"/>
          <w:caps w:val="0"/>
          <w:color w:val="333333"/>
          <w:spacing w:val="0"/>
          <w:sz w:val="32"/>
          <w:szCs w:val="32"/>
          <w:lang w:val="en-US" w:eastAsia="zh-CN"/>
        </w:rPr>
        <w:t>和</w:t>
      </w:r>
      <w:r>
        <w:rPr>
          <w:rFonts w:hint="eastAsia" w:ascii="仿宋_GB2312" w:hAnsi="仿宋_GB2312" w:eastAsia="仿宋_GB2312" w:cs="仿宋_GB2312"/>
          <w:i w:val="0"/>
          <w:iCs w:val="0"/>
          <w:caps w:val="0"/>
          <w:color w:val="333333"/>
          <w:spacing w:val="0"/>
          <w:sz w:val="32"/>
          <w:szCs w:val="32"/>
        </w:rPr>
        <w:t>城乡建设局将监管情况录入山东省政府部门联合“双随机、一公开”监管平台，并在本行政区域内通报，同时在部门网站公示</w:t>
      </w:r>
      <w:r>
        <w:rPr>
          <w:rFonts w:hint="eastAsia" w:ascii="仿宋_GB2312" w:hAnsi="仿宋_GB2312" w:eastAsia="仿宋_GB2312" w:cs="仿宋_GB2312"/>
          <w:i w:val="0"/>
          <w:iCs w:val="0"/>
          <w:caps w:val="0"/>
          <w:color w:val="333333"/>
          <w:spacing w:val="0"/>
          <w:sz w:val="32"/>
          <w:szCs w:val="32"/>
          <w:lang w:eastAsia="zh-CN"/>
        </w:rPr>
        <w:t>。</w:t>
      </w:r>
    </w:p>
    <w:p w14:paraId="6BB30E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default" w:ascii="仿宋_GB2312" w:hAnsi="仿宋_GB2312" w:eastAsia="仿宋_GB2312" w:cs="仿宋_GB2312"/>
          <w:i w:val="0"/>
          <w:iCs w:val="0"/>
          <w:caps w:val="0"/>
          <w:color w:val="333333"/>
          <w:spacing w:val="0"/>
          <w:sz w:val="32"/>
          <w:szCs w:val="32"/>
          <w:lang w:val="en-US" w:eastAsia="zh-CN"/>
        </w:rPr>
      </w:pPr>
      <w:r>
        <w:rPr>
          <w:rFonts w:hint="eastAsia" w:ascii="仿宋_GB2312" w:hAnsi="仿宋_GB2312" w:eastAsia="仿宋_GB2312" w:cs="仿宋_GB2312"/>
          <w:i w:val="0"/>
          <w:iCs w:val="0"/>
          <w:caps w:val="0"/>
          <w:color w:val="333333"/>
          <w:spacing w:val="0"/>
          <w:sz w:val="32"/>
          <w:szCs w:val="32"/>
        </w:rPr>
        <w:t>联系方式：0</w:t>
      </w:r>
      <w:r>
        <w:rPr>
          <w:rFonts w:hint="eastAsia" w:ascii="仿宋_GB2312" w:hAnsi="仿宋_GB2312" w:eastAsia="仿宋_GB2312" w:cs="仿宋_GB2312"/>
          <w:i w:val="0"/>
          <w:iCs w:val="0"/>
          <w:caps w:val="0"/>
          <w:color w:val="333333"/>
          <w:spacing w:val="0"/>
          <w:sz w:val="32"/>
          <w:szCs w:val="32"/>
          <w:lang w:val="en-US" w:eastAsia="zh-CN"/>
        </w:rPr>
        <w:t>635</w:t>
      </w:r>
      <w:r>
        <w:rPr>
          <w:rFonts w:hint="eastAsia" w:ascii="仿宋_GB2312" w:hAnsi="仿宋_GB2312" w:eastAsia="仿宋_GB2312" w:cs="仿宋_GB2312"/>
          <w:i w:val="0"/>
          <w:iCs w:val="0"/>
          <w:caps w:val="0"/>
          <w:color w:val="333333"/>
          <w:spacing w:val="0"/>
          <w:sz w:val="32"/>
          <w:szCs w:val="32"/>
        </w:rPr>
        <w:t>-</w:t>
      </w:r>
      <w:r>
        <w:rPr>
          <w:rFonts w:hint="eastAsia" w:ascii="仿宋_GB2312" w:hAnsi="仿宋_GB2312" w:eastAsia="仿宋_GB2312" w:cs="仿宋_GB2312"/>
          <w:i w:val="0"/>
          <w:iCs w:val="0"/>
          <w:caps w:val="0"/>
          <w:color w:val="333333"/>
          <w:spacing w:val="0"/>
          <w:sz w:val="32"/>
          <w:szCs w:val="32"/>
          <w:lang w:val="en-US" w:eastAsia="zh-CN"/>
        </w:rPr>
        <w:t>5788232</w:t>
      </w:r>
    </w:p>
    <w:p w14:paraId="20D5ED2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320" w:firstLineChars="100"/>
        <w:jc w:val="left"/>
        <w:textAlignment w:val="auto"/>
        <w:rPr>
          <w:rFonts w:hint="eastAsia" w:ascii="仿宋_GB2312" w:hAnsi="仿宋_GB2312" w:eastAsia="仿宋_GB2312" w:cs="仿宋_GB2312"/>
          <w:i w:val="0"/>
          <w:iCs w:val="0"/>
          <w:caps w:val="0"/>
          <w:color w:val="333333"/>
          <w:spacing w:val="0"/>
          <w:sz w:val="32"/>
          <w:szCs w:val="32"/>
          <w:lang w:eastAsia="zh-CN"/>
        </w:rPr>
      </w:pPr>
      <w:r>
        <w:rPr>
          <w:rFonts w:hint="eastAsia" w:ascii="仿宋_GB2312" w:hAnsi="仿宋_GB2312" w:eastAsia="仿宋_GB2312" w:cs="仿宋_GB2312"/>
          <w:i w:val="0"/>
          <w:iCs w:val="0"/>
          <w:caps w:val="0"/>
          <w:color w:val="333333"/>
          <w:spacing w:val="0"/>
          <w:sz w:val="32"/>
          <w:szCs w:val="32"/>
        </w:rPr>
        <w:t>附件：1.</w:t>
      </w:r>
      <w:r>
        <w:rPr>
          <w:rFonts w:hint="eastAsia" w:ascii="仿宋_GB2312" w:hAnsi="仿宋_GB2312" w:eastAsia="仿宋_GB2312" w:cs="仿宋_GB2312"/>
          <w:i w:val="0"/>
          <w:iCs w:val="0"/>
          <w:caps w:val="0"/>
          <w:color w:val="333333"/>
          <w:spacing w:val="0"/>
          <w:sz w:val="32"/>
          <w:szCs w:val="32"/>
          <w:lang w:eastAsia="zh-CN"/>
        </w:rPr>
        <w:t>建筑市场“双随机、一公开”监管执法检查人</w:t>
      </w:r>
    </w:p>
    <w:p w14:paraId="186E93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1600" w:firstLineChars="5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lang w:eastAsia="zh-CN"/>
        </w:rPr>
        <w:t>员名录库</w:t>
      </w:r>
      <w:r>
        <w:rPr>
          <w:rFonts w:hint="eastAsia" w:ascii="仿宋_GB2312" w:hAnsi="仿宋_GB2312" w:eastAsia="仿宋_GB2312" w:cs="仿宋_GB2312"/>
          <w:i w:val="0"/>
          <w:iCs w:val="0"/>
          <w:caps w:val="0"/>
          <w:color w:val="333333"/>
          <w:spacing w:val="0"/>
          <w:sz w:val="32"/>
          <w:szCs w:val="32"/>
        </w:rPr>
        <w:t xml:space="preserve">      </w:t>
      </w:r>
    </w:p>
    <w:p w14:paraId="3B23127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1280" w:firstLineChars="400"/>
        <w:jc w:val="left"/>
        <w:textAlignment w:val="auto"/>
        <w:rPr>
          <w:rFonts w:hint="eastAsia" w:ascii="仿宋_GB2312" w:hAnsi="仿宋_GB2312" w:eastAsia="仿宋_GB2312" w:cs="仿宋_GB2312"/>
          <w:i w:val="0"/>
          <w:iCs w:val="0"/>
          <w:caps w:val="0"/>
          <w:color w:val="333333"/>
          <w:spacing w:val="0"/>
          <w:sz w:val="32"/>
          <w:szCs w:val="32"/>
          <w:lang w:eastAsia="zh-CN"/>
        </w:rPr>
      </w:pPr>
      <w:r>
        <w:rPr>
          <w:rFonts w:hint="eastAsia" w:ascii="仿宋_GB2312" w:hAnsi="仿宋_GB2312" w:eastAsia="仿宋_GB2312" w:cs="仿宋_GB2312"/>
          <w:i w:val="0"/>
          <w:iCs w:val="0"/>
          <w:caps w:val="0"/>
          <w:color w:val="333333"/>
          <w:spacing w:val="0"/>
          <w:sz w:val="32"/>
          <w:szCs w:val="32"/>
          <w:lang w:val="en-US" w:eastAsia="zh-CN"/>
        </w:rPr>
        <w:t>2.</w:t>
      </w:r>
      <w:r>
        <w:rPr>
          <w:rFonts w:hint="eastAsia" w:ascii="仿宋_GB2312" w:hAnsi="仿宋_GB2312" w:eastAsia="仿宋_GB2312" w:cs="仿宋_GB2312"/>
          <w:i w:val="0"/>
          <w:iCs w:val="0"/>
          <w:caps w:val="0"/>
          <w:color w:val="333333"/>
          <w:spacing w:val="0"/>
          <w:sz w:val="32"/>
          <w:szCs w:val="32"/>
          <w:lang w:eastAsia="zh-CN"/>
        </w:rPr>
        <w:t>建筑市场“双随机、一公开”监管随机抽查事</w:t>
      </w:r>
    </w:p>
    <w:p w14:paraId="4C44CBA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1600" w:firstLineChars="5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lang w:eastAsia="zh-CN"/>
        </w:rPr>
        <w:t>项清单</w:t>
      </w:r>
      <w:r>
        <w:rPr>
          <w:rFonts w:hint="eastAsia" w:ascii="仿宋_GB2312" w:hAnsi="仿宋_GB2312" w:eastAsia="仿宋_GB2312" w:cs="仿宋_GB2312"/>
          <w:i w:val="0"/>
          <w:iCs w:val="0"/>
          <w:caps w:val="0"/>
          <w:color w:val="333333"/>
          <w:spacing w:val="0"/>
          <w:sz w:val="32"/>
          <w:szCs w:val="32"/>
        </w:rPr>
        <w:t>      </w:t>
      </w:r>
    </w:p>
    <w:p w14:paraId="584DC48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1280" w:firstLineChars="4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lang w:val="en-US" w:eastAsia="zh-CN"/>
        </w:rPr>
        <w:t>3.</w:t>
      </w:r>
      <w:r>
        <w:rPr>
          <w:rFonts w:hint="eastAsia" w:ascii="仿宋_GB2312" w:hAnsi="仿宋_GB2312" w:eastAsia="仿宋_GB2312" w:cs="仿宋_GB2312"/>
          <w:i w:val="0"/>
          <w:iCs w:val="0"/>
          <w:caps w:val="0"/>
          <w:color w:val="333333"/>
          <w:spacing w:val="0"/>
          <w:sz w:val="32"/>
          <w:szCs w:val="32"/>
          <w:lang w:eastAsia="zh-CN"/>
        </w:rPr>
        <w:t>施工企业抽查记录表</w:t>
      </w:r>
    </w:p>
    <w:p w14:paraId="181167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i w:val="0"/>
          <w:iCs w:val="0"/>
          <w:caps w:val="0"/>
          <w:color w:val="333333"/>
          <w:spacing w:val="0"/>
          <w:sz w:val="32"/>
          <w:szCs w:val="32"/>
          <w:lang w:val="en-US" w:eastAsia="zh-CN"/>
        </w:rPr>
      </w:pPr>
      <w:r>
        <w:rPr>
          <w:rFonts w:hint="eastAsia" w:ascii="仿宋_GB2312" w:hAnsi="仿宋_GB2312" w:eastAsia="仿宋_GB2312" w:cs="仿宋_GB2312"/>
          <w:i w:val="0"/>
          <w:iCs w:val="0"/>
          <w:caps w:val="0"/>
          <w:color w:val="333333"/>
          <w:spacing w:val="0"/>
          <w:sz w:val="32"/>
          <w:szCs w:val="32"/>
        </w:rPr>
        <w:t xml:space="preserve">    </w:t>
      </w:r>
      <w:r>
        <w:rPr>
          <w:rFonts w:hint="eastAsia" w:ascii="仿宋_GB2312" w:hAnsi="仿宋_GB2312" w:eastAsia="仿宋_GB2312" w:cs="仿宋_GB2312"/>
          <w:i w:val="0"/>
          <w:iCs w:val="0"/>
          <w:caps w:val="0"/>
          <w:color w:val="333333"/>
          <w:spacing w:val="0"/>
          <w:sz w:val="32"/>
          <w:szCs w:val="32"/>
          <w:lang w:val="en-US" w:eastAsia="zh-CN"/>
        </w:rPr>
        <w:t xml:space="preserve"> </w:t>
      </w:r>
      <w:r>
        <w:rPr>
          <w:rFonts w:hint="eastAsia" w:ascii="仿宋_GB2312" w:hAnsi="仿宋_GB2312" w:eastAsia="仿宋_GB2312" w:cs="仿宋_GB2312"/>
          <w:i w:val="0"/>
          <w:iCs w:val="0"/>
          <w:caps w:val="0"/>
          <w:color w:val="333333"/>
          <w:spacing w:val="0"/>
          <w:sz w:val="32"/>
          <w:szCs w:val="32"/>
        </w:rPr>
        <w:t>4.</w:t>
      </w:r>
      <w:r>
        <w:rPr>
          <w:rFonts w:hint="eastAsia" w:ascii="仿宋_GB2312" w:hAnsi="仿宋_GB2312" w:eastAsia="仿宋_GB2312" w:cs="仿宋_GB2312"/>
          <w:i w:val="0"/>
          <w:iCs w:val="0"/>
          <w:caps w:val="0"/>
          <w:color w:val="333333"/>
          <w:spacing w:val="0"/>
          <w:sz w:val="32"/>
          <w:szCs w:val="32"/>
          <w:lang w:val="en-US" w:eastAsia="zh-CN"/>
        </w:rPr>
        <w:t>监理企业抽查记录表</w:t>
      </w:r>
    </w:p>
    <w:p w14:paraId="73CFB1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1280" w:firstLineChars="4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lang w:val="en-US" w:eastAsia="zh-CN"/>
        </w:rPr>
        <w:t>5、</w:t>
      </w:r>
      <w:r>
        <w:rPr>
          <w:rFonts w:hint="eastAsia" w:ascii="仿宋_GB2312" w:hAnsi="仿宋_GB2312" w:eastAsia="仿宋_GB2312" w:cs="仿宋_GB2312"/>
          <w:i w:val="0"/>
          <w:iCs w:val="0"/>
          <w:caps w:val="0"/>
          <w:color w:val="333333"/>
          <w:spacing w:val="0"/>
          <w:sz w:val="32"/>
          <w:szCs w:val="32"/>
          <w:lang w:eastAsia="zh-CN"/>
        </w:rPr>
        <w:t>招标代理机构抽查记录表</w:t>
      </w:r>
      <w:r>
        <w:rPr>
          <w:rFonts w:hint="eastAsia" w:ascii="仿宋_GB2312" w:hAnsi="仿宋_GB2312" w:eastAsia="仿宋_GB2312" w:cs="仿宋_GB2312"/>
          <w:i w:val="0"/>
          <w:iCs w:val="0"/>
          <w:caps w:val="0"/>
          <w:color w:val="333333"/>
          <w:spacing w:val="0"/>
          <w:sz w:val="32"/>
          <w:szCs w:val="32"/>
        </w:rPr>
        <w:t>     </w:t>
      </w:r>
    </w:p>
    <w:p w14:paraId="0B63FAF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rPr>
        <w:t xml:space="preserve"> </w:t>
      </w:r>
      <w:r>
        <w:rPr>
          <w:rFonts w:hint="eastAsia" w:ascii="仿宋_GB2312" w:hAnsi="仿宋_GB2312" w:eastAsia="仿宋_GB2312" w:cs="仿宋_GB2312"/>
          <w:i w:val="0"/>
          <w:iCs w:val="0"/>
          <w:caps w:val="0"/>
          <w:color w:val="333333"/>
          <w:spacing w:val="0"/>
          <w:sz w:val="32"/>
          <w:szCs w:val="32"/>
          <w:lang w:val="en-US" w:eastAsia="zh-CN"/>
        </w:rPr>
        <w:t xml:space="preserve">   6</w:t>
      </w:r>
      <w:r>
        <w:rPr>
          <w:rFonts w:hint="eastAsia" w:ascii="仿宋_GB2312" w:hAnsi="仿宋_GB2312" w:eastAsia="仿宋_GB2312" w:cs="仿宋_GB2312"/>
          <w:i w:val="0"/>
          <w:iCs w:val="0"/>
          <w:caps w:val="0"/>
          <w:color w:val="333333"/>
          <w:spacing w:val="0"/>
          <w:sz w:val="32"/>
          <w:szCs w:val="32"/>
        </w:rPr>
        <w:t>.</w:t>
      </w:r>
      <w:r>
        <w:rPr>
          <w:rFonts w:hint="eastAsia" w:ascii="仿宋_GB2312" w:hAnsi="仿宋_GB2312" w:eastAsia="仿宋_GB2312" w:cs="仿宋_GB2312"/>
          <w:i w:val="0"/>
          <w:iCs w:val="0"/>
          <w:caps w:val="0"/>
          <w:color w:val="333333"/>
          <w:spacing w:val="0"/>
          <w:sz w:val="32"/>
          <w:szCs w:val="32"/>
          <w:lang w:eastAsia="zh-CN"/>
        </w:rPr>
        <w:t>项目抽查记录表</w:t>
      </w:r>
    </w:p>
    <w:p w14:paraId="039C662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rPr>
        <w:t>     </w:t>
      </w:r>
      <w:r>
        <w:rPr>
          <w:rFonts w:hint="eastAsia" w:ascii="仿宋_GB2312" w:hAnsi="仿宋_GB2312" w:eastAsia="仿宋_GB2312" w:cs="仿宋_GB2312"/>
          <w:i w:val="0"/>
          <w:iCs w:val="0"/>
          <w:caps w:val="0"/>
          <w:color w:val="333333"/>
          <w:spacing w:val="0"/>
          <w:sz w:val="32"/>
          <w:szCs w:val="32"/>
          <w:lang w:val="en-US" w:eastAsia="zh-CN"/>
        </w:rPr>
        <w:t>7</w:t>
      </w:r>
      <w:r>
        <w:rPr>
          <w:rFonts w:hint="eastAsia" w:ascii="仿宋_GB2312" w:hAnsi="仿宋_GB2312" w:eastAsia="仿宋_GB2312" w:cs="仿宋_GB2312"/>
          <w:i w:val="0"/>
          <w:iCs w:val="0"/>
          <w:caps w:val="0"/>
          <w:color w:val="333333"/>
          <w:spacing w:val="0"/>
          <w:sz w:val="32"/>
          <w:szCs w:val="32"/>
        </w:rPr>
        <w:t>.</w:t>
      </w:r>
      <w:r>
        <w:rPr>
          <w:rFonts w:hint="eastAsia" w:ascii="仿宋_GB2312" w:hAnsi="仿宋_GB2312" w:eastAsia="仿宋_GB2312" w:cs="仿宋_GB2312"/>
          <w:i w:val="0"/>
          <w:iCs w:val="0"/>
          <w:caps w:val="0"/>
          <w:color w:val="333333"/>
          <w:spacing w:val="0"/>
          <w:sz w:val="32"/>
          <w:szCs w:val="32"/>
          <w:lang w:eastAsia="zh-CN"/>
        </w:rPr>
        <w:t>建筑市场“双随机、一公开”监管情况汇总表</w:t>
      </w:r>
      <w:r>
        <w:rPr>
          <w:rFonts w:hint="eastAsia" w:ascii="仿宋_GB2312" w:hAnsi="仿宋_GB2312" w:eastAsia="仿宋_GB2312" w:cs="仿宋_GB2312"/>
          <w:i w:val="0"/>
          <w:iCs w:val="0"/>
          <w:caps w:val="0"/>
          <w:color w:val="333333"/>
          <w:spacing w:val="0"/>
          <w:sz w:val="32"/>
          <w:szCs w:val="32"/>
        </w:rPr>
        <w:t xml:space="preserve">      </w:t>
      </w:r>
    </w:p>
    <w:p w14:paraId="281AE2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1280" w:firstLineChars="4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lang w:val="en-US" w:eastAsia="zh-CN"/>
        </w:rPr>
        <w:t>8</w:t>
      </w:r>
      <w:r>
        <w:rPr>
          <w:rFonts w:hint="eastAsia" w:ascii="仿宋_GB2312" w:hAnsi="仿宋_GB2312" w:eastAsia="仿宋_GB2312" w:cs="仿宋_GB2312"/>
          <w:i w:val="0"/>
          <w:iCs w:val="0"/>
          <w:caps w:val="0"/>
          <w:color w:val="333333"/>
          <w:spacing w:val="0"/>
          <w:sz w:val="32"/>
          <w:szCs w:val="32"/>
        </w:rPr>
        <w:t>.</w:t>
      </w:r>
      <w:r>
        <w:rPr>
          <w:rFonts w:hint="eastAsia" w:ascii="仿宋_GB2312" w:hAnsi="仿宋_GB2312" w:eastAsia="仿宋_GB2312" w:cs="仿宋_GB2312"/>
          <w:i w:val="0"/>
          <w:iCs w:val="0"/>
          <w:caps w:val="0"/>
          <w:color w:val="333333"/>
          <w:spacing w:val="0"/>
          <w:sz w:val="32"/>
          <w:szCs w:val="32"/>
          <w:lang w:eastAsia="zh-CN"/>
        </w:rPr>
        <w:t>各级住房城乡建设局履职情况检查表</w:t>
      </w:r>
    </w:p>
    <w:p w14:paraId="1E070F9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right"/>
        <w:textAlignment w:val="auto"/>
        <w:rPr>
          <w:rFonts w:hint="eastAsia" w:ascii="仿宋_GB2312" w:hAnsi="仿宋_GB2312" w:eastAsia="仿宋_GB2312" w:cs="仿宋_GB2312"/>
          <w:i w:val="0"/>
          <w:iCs w:val="0"/>
          <w:caps w:val="0"/>
          <w:color w:val="333333"/>
          <w:spacing w:val="0"/>
          <w:sz w:val="32"/>
          <w:szCs w:val="32"/>
          <w:lang w:eastAsia="zh-CN"/>
        </w:rPr>
      </w:pPr>
      <w:r>
        <w:rPr>
          <w:rFonts w:hint="eastAsia" w:ascii="仿宋_GB2312" w:hAnsi="仿宋_GB2312" w:eastAsia="仿宋_GB2312" w:cs="仿宋_GB2312"/>
          <w:i w:val="0"/>
          <w:iCs w:val="0"/>
          <w:caps w:val="0"/>
          <w:color w:val="333333"/>
          <w:spacing w:val="0"/>
          <w:sz w:val="32"/>
          <w:szCs w:val="32"/>
        </w:rPr>
        <w:t>                                                                                                   </w:t>
      </w:r>
      <w:r>
        <w:rPr>
          <w:rFonts w:hint="eastAsia" w:ascii="仿宋_GB2312" w:hAnsi="仿宋_GB2312" w:eastAsia="仿宋_GB2312" w:cs="仿宋_GB2312"/>
          <w:i w:val="0"/>
          <w:iCs w:val="0"/>
          <w:caps w:val="0"/>
          <w:color w:val="333333"/>
          <w:spacing w:val="0"/>
          <w:sz w:val="32"/>
          <w:szCs w:val="32"/>
          <w:lang w:val="en-US" w:eastAsia="zh-CN"/>
        </w:rPr>
        <w:t>冠</w:t>
      </w:r>
      <w:r>
        <w:rPr>
          <w:rFonts w:hint="eastAsia" w:ascii="仿宋_GB2312" w:hAnsi="仿宋_GB2312" w:eastAsia="仿宋_GB2312" w:cs="仿宋_GB2312"/>
          <w:i w:val="0"/>
          <w:iCs w:val="0"/>
          <w:caps w:val="0"/>
          <w:color w:val="333333"/>
          <w:spacing w:val="0"/>
          <w:sz w:val="32"/>
          <w:szCs w:val="32"/>
          <w:lang w:eastAsia="zh-CN"/>
        </w:rPr>
        <w:t>县住房和城乡建设局</w:t>
      </w:r>
    </w:p>
    <w:p w14:paraId="4692E1EF">
      <w:pPr>
        <w:spacing w:line="580" w:lineRule="exact"/>
        <w:ind w:firstLine="5440" w:firstLineChars="1700"/>
        <w:rPr>
          <w:rFonts w:hint="eastAsia" w:ascii="黑体" w:hAnsi="黑体" w:eastAsia="黑体" w:cs="黑体"/>
          <w:color w:val="auto"/>
          <w:sz w:val="32"/>
          <w:szCs w:val="32"/>
        </w:rPr>
      </w:pPr>
      <w:r>
        <w:rPr>
          <w:rFonts w:hint="eastAsia" w:ascii="仿宋_GB2312" w:hAnsi="仿宋_GB2312" w:eastAsia="仿宋_GB2312" w:cs="仿宋_GB2312"/>
          <w:i w:val="0"/>
          <w:iCs w:val="0"/>
          <w:caps w:val="0"/>
          <w:color w:val="333333"/>
          <w:spacing w:val="0"/>
          <w:sz w:val="32"/>
          <w:szCs w:val="32"/>
        </w:rPr>
        <w:t>202</w:t>
      </w:r>
      <w:r>
        <w:rPr>
          <w:rFonts w:hint="eastAsia" w:ascii="仿宋_GB2312" w:hAnsi="仿宋_GB2312" w:eastAsia="仿宋_GB2312" w:cs="仿宋_GB2312"/>
          <w:i w:val="0"/>
          <w:iCs w:val="0"/>
          <w:caps w:val="0"/>
          <w:color w:val="333333"/>
          <w:spacing w:val="0"/>
          <w:sz w:val="32"/>
          <w:szCs w:val="32"/>
          <w:lang w:val="en-US" w:eastAsia="zh-CN"/>
        </w:rPr>
        <w:t>5</w:t>
      </w:r>
      <w:r>
        <w:rPr>
          <w:rFonts w:hint="eastAsia" w:ascii="仿宋_GB2312" w:hAnsi="仿宋_GB2312" w:eastAsia="仿宋_GB2312" w:cs="仿宋_GB2312"/>
          <w:i w:val="0"/>
          <w:iCs w:val="0"/>
          <w:caps w:val="0"/>
          <w:color w:val="333333"/>
          <w:spacing w:val="0"/>
          <w:sz w:val="32"/>
          <w:szCs w:val="32"/>
        </w:rPr>
        <w:t>年</w:t>
      </w:r>
      <w:r>
        <w:rPr>
          <w:rFonts w:hint="eastAsia" w:ascii="仿宋_GB2312" w:hAnsi="仿宋_GB2312" w:eastAsia="仿宋_GB2312" w:cs="仿宋_GB2312"/>
          <w:i w:val="0"/>
          <w:iCs w:val="0"/>
          <w:caps w:val="0"/>
          <w:color w:val="333333"/>
          <w:spacing w:val="0"/>
          <w:sz w:val="32"/>
          <w:szCs w:val="32"/>
          <w:lang w:val="en-US" w:eastAsia="zh-CN"/>
        </w:rPr>
        <w:t>7</w:t>
      </w:r>
      <w:r>
        <w:rPr>
          <w:rFonts w:hint="eastAsia" w:ascii="仿宋_GB2312" w:hAnsi="仿宋_GB2312" w:eastAsia="仿宋_GB2312" w:cs="仿宋_GB2312"/>
          <w:i w:val="0"/>
          <w:iCs w:val="0"/>
          <w:caps w:val="0"/>
          <w:color w:val="333333"/>
          <w:spacing w:val="0"/>
          <w:sz w:val="32"/>
          <w:szCs w:val="32"/>
        </w:rPr>
        <w:t>月</w:t>
      </w:r>
      <w:r>
        <w:rPr>
          <w:rFonts w:hint="eastAsia" w:ascii="仿宋_GB2312" w:hAnsi="仿宋_GB2312" w:eastAsia="仿宋_GB2312" w:cs="仿宋_GB2312"/>
          <w:i w:val="0"/>
          <w:iCs w:val="0"/>
          <w:caps w:val="0"/>
          <w:color w:val="333333"/>
          <w:spacing w:val="0"/>
          <w:sz w:val="32"/>
          <w:szCs w:val="32"/>
          <w:lang w:val="en-US" w:eastAsia="zh-CN"/>
        </w:rPr>
        <w:t>10</w:t>
      </w:r>
      <w:r>
        <w:rPr>
          <w:rFonts w:hint="eastAsia" w:ascii="仿宋_GB2312" w:hAnsi="仿宋_GB2312" w:eastAsia="仿宋_GB2312" w:cs="仿宋_GB2312"/>
          <w:i w:val="0"/>
          <w:iCs w:val="0"/>
          <w:caps w:val="0"/>
          <w:color w:val="333333"/>
          <w:spacing w:val="0"/>
          <w:sz w:val="32"/>
          <w:szCs w:val="32"/>
        </w:rPr>
        <w:t>日</w:t>
      </w:r>
    </w:p>
    <w:p w14:paraId="2C8B78E5">
      <w:pPr>
        <w:spacing w:line="580" w:lineRule="exact"/>
        <w:rPr>
          <w:rFonts w:hint="eastAsia" w:ascii="黑体" w:hAnsi="黑体" w:eastAsia="黑体" w:cs="黑体"/>
          <w:color w:val="auto"/>
          <w:sz w:val="32"/>
          <w:szCs w:val="32"/>
        </w:rPr>
      </w:pPr>
    </w:p>
    <w:p w14:paraId="2759C0B9">
      <w:pPr>
        <w:spacing w:line="580" w:lineRule="exact"/>
        <w:rPr>
          <w:rFonts w:hint="eastAsia" w:ascii="黑体" w:hAnsi="黑体" w:eastAsia="黑体" w:cs="黑体"/>
          <w:color w:val="auto"/>
          <w:sz w:val="32"/>
          <w:szCs w:val="32"/>
        </w:rPr>
      </w:pPr>
    </w:p>
    <w:p w14:paraId="49ACFFCD">
      <w:pPr>
        <w:spacing w:line="580" w:lineRule="exact"/>
        <w:rPr>
          <w:rFonts w:hint="eastAsia" w:ascii="黑体" w:hAnsi="黑体" w:eastAsia="黑体" w:cs="黑体"/>
          <w:color w:val="auto"/>
          <w:sz w:val="32"/>
          <w:szCs w:val="32"/>
        </w:rPr>
      </w:pPr>
    </w:p>
    <w:p w14:paraId="4922FA51">
      <w:pPr>
        <w:spacing w:line="580" w:lineRule="exact"/>
        <w:rPr>
          <w:rFonts w:hint="eastAsia" w:ascii="黑体" w:hAnsi="黑体" w:eastAsia="黑体" w:cs="黑体"/>
          <w:color w:val="auto"/>
          <w:sz w:val="32"/>
          <w:szCs w:val="32"/>
        </w:rPr>
        <w:sectPr>
          <w:footerReference r:id="rId3" w:type="default"/>
          <w:pgSz w:w="11906" w:h="16838"/>
          <w:pgMar w:top="1440" w:right="1800" w:bottom="1440" w:left="1800" w:header="851" w:footer="992" w:gutter="0"/>
          <w:cols w:space="425" w:num="1"/>
          <w:docGrid w:type="lines" w:linePitch="312" w:charSpace="0"/>
        </w:sectPr>
      </w:pPr>
    </w:p>
    <w:p w14:paraId="57722BE1">
      <w:pPr>
        <w:spacing w:line="580" w:lineRule="exact"/>
        <w:rPr>
          <w:rFonts w:ascii="黑体" w:hAnsi="黑体" w:eastAsia="黑体" w:cs="黑体"/>
          <w:color w:val="auto"/>
          <w:sz w:val="32"/>
          <w:szCs w:val="32"/>
        </w:rPr>
      </w:pPr>
      <w:r>
        <w:rPr>
          <w:rFonts w:hint="eastAsia" w:ascii="黑体" w:hAnsi="黑体" w:eastAsia="黑体" w:cs="黑体"/>
          <w:color w:val="auto"/>
          <w:sz w:val="32"/>
          <w:szCs w:val="32"/>
        </w:rPr>
        <w:t>附件1</w:t>
      </w:r>
    </w:p>
    <w:p w14:paraId="0CAB7CC2">
      <w:pPr>
        <w:spacing w:line="580" w:lineRule="exact"/>
        <w:jc w:val="center"/>
        <w:rPr>
          <w:rFonts w:ascii="宋体" w:hAnsi="宋体" w:eastAsia="宋体" w:cs="宋体"/>
          <w:b/>
          <w:bCs/>
          <w:color w:val="auto"/>
          <w:sz w:val="44"/>
          <w:szCs w:val="44"/>
        </w:rPr>
      </w:pPr>
      <w:r>
        <w:rPr>
          <w:rFonts w:hint="eastAsia" w:ascii="宋体" w:hAnsi="宋体" w:eastAsia="宋体" w:cs="宋体"/>
          <w:b/>
          <w:bCs/>
          <w:color w:val="auto"/>
          <w:sz w:val="44"/>
          <w:szCs w:val="44"/>
        </w:rPr>
        <w:t>建筑市场“双随机、一公开”监管执法检查人员名录库</w:t>
      </w:r>
    </w:p>
    <w:tbl>
      <w:tblPr>
        <w:tblStyle w:val="9"/>
        <w:tblW w:w="13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125"/>
        <w:gridCol w:w="1005"/>
        <w:gridCol w:w="1695"/>
        <w:gridCol w:w="1725"/>
        <w:gridCol w:w="2580"/>
        <w:gridCol w:w="2250"/>
        <w:gridCol w:w="2152"/>
        <w:gridCol w:w="423"/>
      </w:tblGrid>
      <w:tr w14:paraId="0915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1" w:type="dxa"/>
            <w:noWrap w:val="0"/>
            <w:vAlign w:val="center"/>
          </w:tcPr>
          <w:p w14:paraId="48412E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序号</w:t>
            </w:r>
          </w:p>
        </w:tc>
        <w:tc>
          <w:tcPr>
            <w:tcW w:w="1125" w:type="dxa"/>
            <w:noWrap w:val="0"/>
            <w:vAlign w:val="center"/>
          </w:tcPr>
          <w:p w14:paraId="1CFADA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姓名</w:t>
            </w:r>
          </w:p>
        </w:tc>
        <w:tc>
          <w:tcPr>
            <w:tcW w:w="1005" w:type="dxa"/>
            <w:noWrap w:val="0"/>
            <w:vAlign w:val="center"/>
          </w:tcPr>
          <w:p w14:paraId="54A127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性别</w:t>
            </w:r>
          </w:p>
        </w:tc>
        <w:tc>
          <w:tcPr>
            <w:tcW w:w="1695" w:type="dxa"/>
            <w:noWrap w:val="0"/>
            <w:vAlign w:val="center"/>
          </w:tcPr>
          <w:p w14:paraId="5DD722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出生年月</w:t>
            </w:r>
          </w:p>
        </w:tc>
        <w:tc>
          <w:tcPr>
            <w:tcW w:w="1725" w:type="dxa"/>
            <w:noWrap w:val="0"/>
            <w:vAlign w:val="center"/>
          </w:tcPr>
          <w:p w14:paraId="569628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单位</w:t>
            </w:r>
          </w:p>
        </w:tc>
        <w:tc>
          <w:tcPr>
            <w:tcW w:w="2580" w:type="dxa"/>
            <w:noWrap w:val="0"/>
            <w:vAlign w:val="center"/>
          </w:tcPr>
          <w:p w14:paraId="7448A6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职务</w:t>
            </w:r>
          </w:p>
        </w:tc>
        <w:tc>
          <w:tcPr>
            <w:tcW w:w="2250" w:type="dxa"/>
            <w:noWrap w:val="0"/>
            <w:vAlign w:val="center"/>
          </w:tcPr>
          <w:p w14:paraId="6D3E8C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执法证号</w:t>
            </w:r>
          </w:p>
        </w:tc>
        <w:tc>
          <w:tcPr>
            <w:tcW w:w="2152" w:type="dxa"/>
            <w:noWrap w:val="0"/>
            <w:vAlign w:val="center"/>
          </w:tcPr>
          <w:p w14:paraId="369855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联系电话</w:t>
            </w:r>
          </w:p>
        </w:tc>
        <w:tc>
          <w:tcPr>
            <w:tcW w:w="423" w:type="dxa"/>
            <w:noWrap w:val="0"/>
            <w:vAlign w:val="center"/>
          </w:tcPr>
          <w:p w14:paraId="58979B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备注</w:t>
            </w:r>
          </w:p>
        </w:tc>
      </w:tr>
      <w:tr w14:paraId="4D17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21" w:type="dxa"/>
            <w:noWrap w:val="0"/>
            <w:vAlign w:val="center"/>
          </w:tcPr>
          <w:p w14:paraId="63D2A4C5">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125" w:type="dxa"/>
            <w:shd w:val="clear" w:color="auto" w:fill="auto"/>
            <w:noWrap w:val="0"/>
            <w:vAlign w:val="center"/>
          </w:tcPr>
          <w:p w14:paraId="54E1ED3C">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孙凯</w:t>
            </w:r>
          </w:p>
        </w:tc>
        <w:tc>
          <w:tcPr>
            <w:tcW w:w="1005" w:type="dxa"/>
            <w:shd w:val="clear" w:color="auto" w:fill="auto"/>
            <w:noWrap w:val="0"/>
            <w:vAlign w:val="center"/>
          </w:tcPr>
          <w:p w14:paraId="060FFB60">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男</w:t>
            </w:r>
          </w:p>
        </w:tc>
        <w:tc>
          <w:tcPr>
            <w:tcW w:w="1695" w:type="dxa"/>
            <w:shd w:val="clear" w:color="auto" w:fill="auto"/>
            <w:noWrap w:val="0"/>
            <w:vAlign w:val="center"/>
          </w:tcPr>
          <w:p w14:paraId="734EE551">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1978</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03</w:t>
            </w:r>
          </w:p>
        </w:tc>
        <w:tc>
          <w:tcPr>
            <w:tcW w:w="1725" w:type="dxa"/>
            <w:shd w:val="clear" w:color="auto" w:fill="auto"/>
            <w:noWrap w:val="0"/>
            <w:vAlign w:val="center"/>
          </w:tcPr>
          <w:p w14:paraId="141ED5AD">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冠县住建局</w:t>
            </w:r>
          </w:p>
        </w:tc>
        <w:tc>
          <w:tcPr>
            <w:tcW w:w="2580" w:type="dxa"/>
            <w:shd w:val="clear" w:color="auto" w:fill="auto"/>
            <w:noWrap w:val="0"/>
            <w:vAlign w:val="center"/>
          </w:tcPr>
          <w:p w14:paraId="2599BA72">
            <w:pPr>
              <w:spacing w:line="240" w:lineRule="auto"/>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党组成员、副局长</w:t>
            </w:r>
          </w:p>
        </w:tc>
        <w:tc>
          <w:tcPr>
            <w:tcW w:w="2250" w:type="dxa"/>
            <w:shd w:val="clear" w:color="auto" w:fill="auto"/>
            <w:noWrap w:val="0"/>
            <w:vAlign w:val="center"/>
          </w:tcPr>
          <w:p w14:paraId="3252AB42">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15140616005</w:t>
            </w:r>
          </w:p>
        </w:tc>
        <w:tc>
          <w:tcPr>
            <w:tcW w:w="2152" w:type="dxa"/>
            <w:shd w:val="clear" w:color="auto" w:fill="auto"/>
            <w:noWrap w:val="0"/>
            <w:vAlign w:val="center"/>
          </w:tcPr>
          <w:p w14:paraId="3074D2FC">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15906355678</w:t>
            </w:r>
          </w:p>
        </w:tc>
        <w:tc>
          <w:tcPr>
            <w:tcW w:w="423" w:type="dxa"/>
            <w:noWrap w:val="0"/>
            <w:vAlign w:val="center"/>
          </w:tcPr>
          <w:p w14:paraId="605663F8">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p>
        </w:tc>
      </w:tr>
      <w:tr w14:paraId="6262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center"/>
          </w:tcPr>
          <w:p w14:paraId="610EF246">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125" w:type="dxa"/>
            <w:noWrap w:val="0"/>
            <w:vAlign w:val="center"/>
          </w:tcPr>
          <w:p w14:paraId="29ADB6F5">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李乃勇</w:t>
            </w:r>
          </w:p>
        </w:tc>
        <w:tc>
          <w:tcPr>
            <w:tcW w:w="1005" w:type="dxa"/>
            <w:noWrap w:val="0"/>
            <w:vAlign w:val="center"/>
          </w:tcPr>
          <w:p w14:paraId="567F6E82">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男</w:t>
            </w:r>
          </w:p>
        </w:tc>
        <w:tc>
          <w:tcPr>
            <w:tcW w:w="1695" w:type="dxa"/>
            <w:noWrap w:val="0"/>
            <w:vAlign w:val="center"/>
          </w:tcPr>
          <w:p w14:paraId="4715D851">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1977</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10</w:t>
            </w:r>
          </w:p>
        </w:tc>
        <w:tc>
          <w:tcPr>
            <w:tcW w:w="1725" w:type="dxa"/>
            <w:noWrap w:val="0"/>
            <w:vAlign w:val="center"/>
          </w:tcPr>
          <w:p w14:paraId="69D9A769">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冠县住建局</w:t>
            </w:r>
          </w:p>
        </w:tc>
        <w:tc>
          <w:tcPr>
            <w:tcW w:w="2580" w:type="dxa"/>
            <w:noWrap w:val="0"/>
            <w:vAlign w:val="center"/>
          </w:tcPr>
          <w:p w14:paraId="209DB091">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二级主任科员</w:t>
            </w:r>
          </w:p>
        </w:tc>
        <w:tc>
          <w:tcPr>
            <w:tcW w:w="2250" w:type="dxa"/>
            <w:noWrap w:val="0"/>
            <w:vAlign w:val="center"/>
          </w:tcPr>
          <w:p w14:paraId="77E0D8C8">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15140616004</w:t>
            </w:r>
          </w:p>
        </w:tc>
        <w:tc>
          <w:tcPr>
            <w:tcW w:w="2152" w:type="dxa"/>
            <w:noWrap w:val="0"/>
            <w:vAlign w:val="center"/>
          </w:tcPr>
          <w:p w14:paraId="1B744CAE">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15263551466</w:t>
            </w:r>
          </w:p>
        </w:tc>
        <w:tc>
          <w:tcPr>
            <w:tcW w:w="423" w:type="dxa"/>
            <w:noWrap w:val="0"/>
            <w:vAlign w:val="center"/>
          </w:tcPr>
          <w:p w14:paraId="10A03023">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p>
        </w:tc>
      </w:tr>
      <w:tr w14:paraId="6FE4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center"/>
          </w:tcPr>
          <w:p w14:paraId="0D11BB9E">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1125" w:type="dxa"/>
            <w:noWrap w:val="0"/>
            <w:vAlign w:val="center"/>
          </w:tcPr>
          <w:p w14:paraId="2BFFFB25">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孙凯</w:t>
            </w:r>
          </w:p>
        </w:tc>
        <w:tc>
          <w:tcPr>
            <w:tcW w:w="1005" w:type="dxa"/>
            <w:noWrap w:val="0"/>
            <w:vAlign w:val="center"/>
          </w:tcPr>
          <w:p w14:paraId="40F74EB6">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男</w:t>
            </w:r>
          </w:p>
        </w:tc>
        <w:tc>
          <w:tcPr>
            <w:tcW w:w="1695" w:type="dxa"/>
            <w:noWrap w:val="0"/>
            <w:vAlign w:val="center"/>
          </w:tcPr>
          <w:p w14:paraId="228B7B1F">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1978</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03</w:t>
            </w:r>
          </w:p>
        </w:tc>
        <w:tc>
          <w:tcPr>
            <w:tcW w:w="1725" w:type="dxa"/>
            <w:noWrap w:val="0"/>
            <w:vAlign w:val="center"/>
          </w:tcPr>
          <w:p w14:paraId="3A05C515">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冠县住建局</w:t>
            </w:r>
          </w:p>
        </w:tc>
        <w:tc>
          <w:tcPr>
            <w:tcW w:w="2580" w:type="dxa"/>
            <w:noWrap w:val="0"/>
            <w:vAlign w:val="center"/>
          </w:tcPr>
          <w:p w14:paraId="2517F2BB">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党组成员、副局长</w:t>
            </w:r>
          </w:p>
        </w:tc>
        <w:tc>
          <w:tcPr>
            <w:tcW w:w="2250" w:type="dxa"/>
            <w:noWrap w:val="0"/>
            <w:vAlign w:val="center"/>
          </w:tcPr>
          <w:p w14:paraId="0FF7DA34">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15140616005</w:t>
            </w:r>
          </w:p>
        </w:tc>
        <w:tc>
          <w:tcPr>
            <w:tcW w:w="2152" w:type="dxa"/>
            <w:noWrap w:val="0"/>
            <w:vAlign w:val="center"/>
          </w:tcPr>
          <w:p w14:paraId="0AEA264B">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15906355678</w:t>
            </w:r>
          </w:p>
        </w:tc>
        <w:tc>
          <w:tcPr>
            <w:tcW w:w="423" w:type="dxa"/>
            <w:noWrap w:val="0"/>
            <w:vAlign w:val="center"/>
          </w:tcPr>
          <w:p w14:paraId="6515871F">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p>
        </w:tc>
      </w:tr>
      <w:tr w14:paraId="14D1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center"/>
          </w:tcPr>
          <w:p w14:paraId="7F3D0241">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1125" w:type="dxa"/>
            <w:noWrap w:val="0"/>
            <w:vAlign w:val="center"/>
          </w:tcPr>
          <w:p w14:paraId="6EE2A6C5">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赵杰</w:t>
            </w:r>
          </w:p>
        </w:tc>
        <w:tc>
          <w:tcPr>
            <w:tcW w:w="1005" w:type="dxa"/>
            <w:noWrap w:val="0"/>
            <w:vAlign w:val="center"/>
          </w:tcPr>
          <w:p w14:paraId="5132397E">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男</w:t>
            </w:r>
          </w:p>
        </w:tc>
        <w:tc>
          <w:tcPr>
            <w:tcW w:w="1695" w:type="dxa"/>
            <w:noWrap w:val="0"/>
            <w:vAlign w:val="center"/>
          </w:tcPr>
          <w:p w14:paraId="2296BBEE">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1975</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02</w:t>
            </w:r>
          </w:p>
        </w:tc>
        <w:tc>
          <w:tcPr>
            <w:tcW w:w="1725" w:type="dxa"/>
            <w:noWrap w:val="0"/>
            <w:vAlign w:val="center"/>
          </w:tcPr>
          <w:p w14:paraId="6D567896">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冠县住建局</w:t>
            </w:r>
          </w:p>
        </w:tc>
        <w:tc>
          <w:tcPr>
            <w:tcW w:w="2580" w:type="dxa"/>
            <w:noWrap w:val="0"/>
            <w:vAlign w:val="center"/>
          </w:tcPr>
          <w:p w14:paraId="126E30C6">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副科级干部</w:t>
            </w:r>
          </w:p>
        </w:tc>
        <w:tc>
          <w:tcPr>
            <w:tcW w:w="2250" w:type="dxa"/>
            <w:noWrap w:val="0"/>
            <w:vAlign w:val="center"/>
          </w:tcPr>
          <w:p w14:paraId="60D2859D">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15140616006</w:t>
            </w:r>
          </w:p>
        </w:tc>
        <w:tc>
          <w:tcPr>
            <w:tcW w:w="2152" w:type="dxa"/>
            <w:noWrap w:val="0"/>
            <w:vAlign w:val="center"/>
          </w:tcPr>
          <w:p w14:paraId="32E121BE">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18606355189</w:t>
            </w:r>
          </w:p>
        </w:tc>
        <w:tc>
          <w:tcPr>
            <w:tcW w:w="423" w:type="dxa"/>
            <w:noWrap w:val="0"/>
            <w:vAlign w:val="center"/>
          </w:tcPr>
          <w:p w14:paraId="68D69406">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p>
        </w:tc>
      </w:tr>
      <w:tr w14:paraId="6CC2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center"/>
          </w:tcPr>
          <w:p w14:paraId="0578CAA7">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1125" w:type="dxa"/>
            <w:noWrap w:val="0"/>
            <w:vAlign w:val="center"/>
          </w:tcPr>
          <w:p w14:paraId="555E91F4">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杨兴恩</w:t>
            </w:r>
          </w:p>
        </w:tc>
        <w:tc>
          <w:tcPr>
            <w:tcW w:w="1005" w:type="dxa"/>
            <w:noWrap w:val="0"/>
            <w:vAlign w:val="center"/>
          </w:tcPr>
          <w:p w14:paraId="56BFEBD4">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男</w:t>
            </w:r>
          </w:p>
        </w:tc>
        <w:tc>
          <w:tcPr>
            <w:tcW w:w="1695" w:type="dxa"/>
            <w:noWrap w:val="0"/>
            <w:vAlign w:val="center"/>
          </w:tcPr>
          <w:p w14:paraId="00DD0DDA">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1976</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10</w:t>
            </w:r>
          </w:p>
        </w:tc>
        <w:tc>
          <w:tcPr>
            <w:tcW w:w="1725" w:type="dxa"/>
            <w:noWrap w:val="0"/>
            <w:vAlign w:val="center"/>
          </w:tcPr>
          <w:p w14:paraId="63CCE211">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冠县住建局</w:t>
            </w:r>
          </w:p>
        </w:tc>
        <w:tc>
          <w:tcPr>
            <w:tcW w:w="2580" w:type="dxa"/>
            <w:noWrap w:val="0"/>
            <w:vAlign w:val="center"/>
          </w:tcPr>
          <w:p w14:paraId="21B83347">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科员</w:t>
            </w:r>
          </w:p>
        </w:tc>
        <w:tc>
          <w:tcPr>
            <w:tcW w:w="2250" w:type="dxa"/>
            <w:noWrap w:val="0"/>
            <w:vAlign w:val="center"/>
          </w:tcPr>
          <w:p w14:paraId="4DAEDC82">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15140616008</w:t>
            </w:r>
          </w:p>
        </w:tc>
        <w:tc>
          <w:tcPr>
            <w:tcW w:w="2152" w:type="dxa"/>
            <w:noWrap w:val="0"/>
            <w:vAlign w:val="center"/>
          </w:tcPr>
          <w:p w14:paraId="1079ACCE">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15315784125</w:t>
            </w:r>
          </w:p>
        </w:tc>
        <w:tc>
          <w:tcPr>
            <w:tcW w:w="423" w:type="dxa"/>
            <w:noWrap w:val="0"/>
            <w:vAlign w:val="center"/>
          </w:tcPr>
          <w:p w14:paraId="63E439C8">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p>
        </w:tc>
      </w:tr>
      <w:tr w14:paraId="10E4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center"/>
          </w:tcPr>
          <w:p w14:paraId="07D14552">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1125" w:type="dxa"/>
            <w:noWrap w:val="0"/>
            <w:vAlign w:val="center"/>
          </w:tcPr>
          <w:p w14:paraId="388F1E19">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黄振杰</w:t>
            </w:r>
          </w:p>
        </w:tc>
        <w:tc>
          <w:tcPr>
            <w:tcW w:w="1005" w:type="dxa"/>
            <w:noWrap w:val="0"/>
            <w:vAlign w:val="center"/>
          </w:tcPr>
          <w:p w14:paraId="09FFB282">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男</w:t>
            </w:r>
          </w:p>
        </w:tc>
        <w:tc>
          <w:tcPr>
            <w:tcW w:w="1695" w:type="dxa"/>
            <w:noWrap w:val="0"/>
            <w:vAlign w:val="center"/>
          </w:tcPr>
          <w:p w14:paraId="7AD0D612">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1982</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01</w:t>
            </w:r>
          </w:p>
        </w:tc>
        <w:tc>
          <w:tcPr>
            <w:tcW w:w="1725" w:type="dxa"/>
            <w:noWrap w:val="0"/>
            <w:vAlign w:val="center"/>
          </w:tcPr>
          <w:p w14:paraId="4B0350AA">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冠县住建局</w:t>
            </w:r>
          </w:p>
        </w:tc>
        <w:tc>
          <w:tcPr>
            <w:tcW w:w="2580" w:type="dxa"/>
            <w:noWrap w:val="0"/>
            <w:vAlign w:val="center"/>
          </w:tcPr>
          <w:p w14:paraId="5FC1B89E">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科员</w:t>
            </w:r>
          </w:p>
        </w:tc>
        <w:tc>
          <w:tcPr>
            <w:tcW w:w="2250" w:type="dxa"/>
            <w:noWrap w:val="0"/>
            <w:vAlign w:val="center"/>
          </w:tcPr>
          <w:p w14:paraId="7CCB2B6B">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15140616009</w:t>
            </w:r>
          </w:p>
        </w:tc>
        <w:tc>
          <w:tcPr>
            <w:tcW w:w="2152" w:type="dxa"/>
            <w:noWrap w:val="0"/>
            <w:vAlign w:val="center"/>
          </w:tcPr>
          <w:p w14:paraId="59B7C733">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15166589113</w:t>
            </w:r>
          </w:p>
        </w:tc>
        <w:tc>
          <w:tcPr>
            <w:tcW w:w="423" w:type="dxa"/>
            <w:noWrap w:val="0"/>
            <w:vAlign w:val="center"/>
          </w:tcPr>
          <w:p w14:paraId="04D4A050">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p>
        </w:tc>
      </w:tr>
      <w:tr w14:paraId="7D64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center"/>
          </w:tcPr>
          <w:p w14:paraId="77393048">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1125" w:type="dxa"/>
            <w:noWrap w:val="0"/>
            <w:vAlign w:val="center"/>
          </w:tcPr>
          <w:p w14:paraId="31588636">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樊岩杰</w:t>
            </w:r>
          </w:p>
        </w:tc>
        <w:tc>
          <w:tcPr>
            <w:tcW w:w="1005" w:type="dxa"/>
            <w:noWrap w:val="0"/>
            <w:vAlign w:val="center"/>
          </w:tcPr>
          <w:p w14:paraId="52C7CE44">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男</w:t>
            </w:r>
          </w:p>
        </w:tc>
        <w:tc>
          <w:tcPr>
            <w:tcW w:w="1695" w:type="dxa"/>
            <w:noWrap w:val="0"/>
            <w:vAlign w:val="center"/>
          </w:tcPr>
          <w:p w14:paraId="0306D346">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1970</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01</w:t>
            </w:r>
          </w:p>
        </w:tc>
        <w:tc>
          <w:tcPr>
            <w:tcW w:w="1725" w:type="dxa"/>
            <w:noWrap w:val="0"/>
            <w:vAlign w:val="center"/>
          </w:tcPr>
          <w:p w14:paraId="1CBEBB13">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冠县住建局</w:t>
            </w:r>
          </w:p>
        </w:tc>
        <w:tc>
          <w:tcPr>
            <w:tcW w:w="2580" w:type="dxa"/>
            <w:noWrap w:val="0"/>
            <w:vAlign w:val="center"/>
          </w:tcPr>
          <w:p w14:paraId="0D3F2040">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科员</w:t>
            </w:r>
          </w:p>
        </w:tc>
        <w:tc>
          <w:tcPr>
            <w:tcW w:w="2250" w:type="dxa"/>
            <w:noWrap w:val="0"/>
            <w:vAlign w:val="center"/>
          </w:tcPr>
          <w:p w14:paraId="6AB3E894">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15140616010</w:t>
            </w:r>
          </w:p>
        </w:tc>
        <w:tc>
          <w:tcPr>
            <w:tcW w:w="2152" w:type="dxa"/>
            <w:noWrap w:val="0"/>
            <w:vAlign w:val="center"/>
          </w:tcPr>
          <w:p w14:paraId="43C6305B">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13156353970</w:t>
            </w:r>
          </w:p>
        </w:tc>
        <w:tc>
          <w:tcPr>
            <w:tcW w:w="423" w:type="dxa"/>
            <w:noWrap w:val="0"/>
            <w:vAlign w:val="center"/>
          </w:tcPr>
          <w:p w14:paraId="0A79E80D">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p>
        </w:tc>
      </w:tr>
      <w:tr w14:paraId="73F2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center"/>
          </w:tcPr>
          <w:p w14:paraId="7847AEBF">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p>
        </w:tc>
        <w:tc>
          <w:tcPr>
            <w:tcW w:w="1125" w:type="dxa"/>
            <w:noWrap w:val="0"/>
            <w:vAlign w:val="center"/>
          </w:tcPr>
          <w:p w14:paraId="3A36AC24">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蔺洪俊</w:t>
            </w:r>
          </w:p>
        </w:tc>
        <w:tc>
          <w:tcPr>
            <w:tcW w:w="1005" w:type="dxa"/>
            <w:noWrap w:val="0"/>
            <w:vAlign w:val="center"/>
          </w:tcPr>
          <w:p w14:paraId="14A4D7CD">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男</w:t>
            </w:r>
          </w:p>
        </w:tc>
        <w:tc>
          <w:tcPr>
            <w:tcW w:w="1695" w:type="dxa"/>
            <w:noWrap w:val="0"/>
            <w:vAlign w:val="center"/>
          </w:tcPr>
          <w:p w14:paraId="6F008914">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1975</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01</w:t>
            </w:r>
          </w:p>
        </w:tc>
        <w:tc>
          <w:tcPr>
            <w:tcW w:w="1725" w:type="dxa"/>
            <w:noWrap w:val="0"/>
            <w:vAlign w:val="center"/>
          </w:tcPr>
          <w:p w14:paraId="6B49846B">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冠县住建局</w:t>
            </w:r>
          </w:p>
        </w:tc>
        <w:tc>
          <w:tcPr>
            <w:tcW w:w="2580" w:type="dxa"/>
            <w:noWrap w:val="0"/>
            <w:vAlign w:val="center"/>
          </w:tcPr>
          <w:p w14:paraId="097D116B">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科员</w:t>
            </w:r>
          </w:p>
        </w:tc>
        <w:tc>
          <w:tcPr>
            <w:tcW w:w="2250" w:type="dxa"/>
            <w:noWrap w:val="0"/>
            <w:vAlign w:val="center"/>
          </w:tcPr>
          <w:p w14:paraId="229D4FBC">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15140616011</w:t>
            </w:r>
          </w:p>
        </w:tc>
        <w:tc>
          <w:tcPr>
            <w:tcW w:w="2152" w:type="dxa"/>
            <w:noWrap w:val="0"/>
            <w:vAlign w:val="center"/>
          </w:tcPr>
          <w:p w14:paraId="000BC802">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13863560936</w:t>
            </w:r>
          </w:p>
        </w:tc>
        <w:tc>
          <w:tcPr>
            <w:tcW w:w="423" w:type="dxa"/>
            <w:noWrap w:val="0"/>
            <w:vAlign w:val="center"/>
          </w:tcPr>
          <w:p w14:paraId="24FB137D">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p>
        </w:tc>
      </w:tr>
      <w:tr w14:paraId="1D4F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noWrap w:val="0"/>
            <w:vAlign w:val="center"/>
          </w:tcPr>
          <w:p w14:paraId="79AB4326">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1125" w:type="dxa"/>
            <w:shd w:val="clear" w:color="auto" w:fill="auto"/>
            <w:noWrap w:val="0"/>
            <w:vAlign w:val="center"/>
          </w:tcPr>
          <w:p w14:paraId="00750778">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杨明</w:t>
            </w:r>
          </w:p>
        </w:tc>
        <w:tc>
          <w:tcPr>
            <w:tcW w:w="1005" w:type="dxa"/>
            <w:shd w:val="clear" w:color="auto" w:fill="auto"/>
            <w:noWrap w:val="0"/>
            <w:vAlign w:val="center"/>
          </w:tcPr>
          <w:p w14:paraId="24318F69">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男</w:t>
            </w:r>
          </w:p>
        </w:tc>
        <w:tc>
          <w:tcPr>
            <w:tcW w:w="1695" w:type="dxa"/>
            <w:shd w:val="clear" w:color="auto" w:fill="auto"/>
            <w:noWrap w:val="0"/>
            <w:vAlign w:val="center"/>
          </w:tcPr>
          <w:p w14:paraId="750379B5">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1976</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01</w:t>
            </w:r>
          </w:p>
        </w:tc>
        <w:tc>
          <w:tcPr>
            <w:tcW w:w="1725" w:type="dxa"/>
            <w:shd w:val="clear" w:color="auto" w:fill="auto"/>
            <w:noWrap w:val="0"/>
            <w:vAlign w:val="center"/>
          </w:tcPr>
          <w:p w14:paraId="3498DA65">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eastAsia="zh-CN" w:bidi="ar-SA"/>
              </w:rPr>
              <w:t>冠县住建局</w:t>
            </w:r>
          </w:p>
        </w:tc>
        <w:tc>
          <w:tcPr>
            <w:tcW w:w="2580" w:type="dxa"/>
            <w:shd w:val="clear" w:color="auto" w:fill="auto"/>
            <w:noWrap w:val="0"/>
            <w:vAlign w:val="center"/>
          </w:tcPr>
          <w:p w14:paraId="6DB9D2B4">
            <w:pPr>
              <w:spacing w:line="240" w:lineRule="auto"/>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副科级干部</w:t>
            </w:r>
          </w:p>
        </w:tc>
        <w:tc>
          <w:tcPr>
            <w:tcW w:w="2250" w:type="dxa"/>
            <w:shd w:val="clear" w:color="auto" w:fill="auto"/>
            <w:noWrap w:val="0"/>
            <w:vAlign w:val="center"/>
          </w:tcPr>
          <w:p w14:paraId="70D9FC2F">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15140616013</w:t>
            </w:r>
          </w:p>
        </w:tc>
        <w:tc>
          <w:tcPr>
            <w:tcW w:w="2152" w:type="dxa"/>
            <w:shd w:val="clear" w:color="auto" w:fill="auto"/>
            <w:noWrap w:val="0"/>
            <w:vAlign w:val="center"/>
          </w:tcPr>
          <w:p w14:paraId="41E53902">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18663557266</w:t>
            </w:r>
          </w:p>
        </w:tc>
        <w:tc>
          <w:tcPr>
            <w:tcW w:w="423" w:type="dxa"/>
            <w:noWrap w:val="0"/>
            <w:vAlign w:val="center"/>
          </w:tcPr>
          <w:p w14:paraId="461D8B7E">
            <w:pPr>
              <w:keepNext w:val="0"/>
              <w:keepLines w:val="0"/>
              <w:widowControl/>
              <w:suppressLineNumbers w:val="0"/>
              <w:spacing w:line="240" w:lineRule="auto"/>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p>
        </w:tc>
      </w:tr>
    </w:tbl>
    <w:p w14:paraId="311C28C2">
      <w:pPr>
        <w:spacing w:line="480" w:lineRule="exact"/>
        <w:rPr>
          <w:rFonts w:hint="eastAsia" w:ascii="黑体" w:hAnsi="黑体" w:eastAsia="黑体" w:cs="黑体"/>
          <w:b/>
          <w:bCs/>
          <w:sz w:val="28"/>
          <w:szCs w:val="28"/>
        </w:rPr>
      </w:pPr>
    </w:p>
    <w:p w14:paraId="6CBDD3A3">
      <w:pPr>
        <w:spacing w:line="480" w:lineRule="exact"/>
        <w:rPr>
          <w:b/>
          <w:bCs/>
          <w:sz w:val="28"/>
          <w:szCs w:val="28"/>
        </w:rPr>
      </w:pPr>
      <w:r>
        <w:rPr>
          <w:rFonts w:hint="eastAsia" w:ascii="黑体" w:hAnsi="黑体" w:eastAsia="黑体" w:cs="黑体"/>
          <w:b/>
          <w:bCs/>
          <w:sz w:val="28"/>
          <w:szCs w:val="28"/>
        </w:rPr>
        <w:t>附件2</w:t>
      </w:r>
    </w:p>
    <w:p w14:paraId="7EF21BE1">
      <w:pPr>
        <w:spacing w:line="480" w:lineRule="exact"/>
        <w:jc w:val="center"/>
        <w:rPr>
          <w:rFonts w:hint="eastAsia" w:ascii="方正小标宋_GBK" w:hAnsi="方正小标宋_GBK" w:eastAsia="方正小标宋_GBK" w:cs="方正小标宋_GBK"/>
          <w:b w:val="0"/>
          <w:bCs w:val="0"/>
          <w:sz w:val="44"/>
          <w:szCs w:val="44"/>
        </w:rPr>
      </w:pPr>
    </w:p>
    <w:p w14:paraId="01761F43">
      <w:pPr>
        <w:spacing w:line="480" w:lineRule="exact"/>
        <w:jc w:val="center"/>
        <w:rPr>
          <w:rFonts w:hint="eastAsia" w:ascii="方正小标宋_GBK" w:hAnsi="方正小标宋_GBK" w:eastAsia="方正小标宋_GBK" w:cs="方正小标宋_GBK"/>
          <w:b w:val="0"/>
          <w:bCs w:val="0"/>
          <w:sz w:val="40"/>
          <w:szCs w:val="40"/>
        </w:rPr>
      </w:pPr>
      <w:r>
        <w:rPr>
          <w:rFonts w:hint="eastAsia" w:ascii="方正小标宋_GBK" w:hAnsi="方正小标宋_GBK" w:eastAsia="方正小标宋_GBK" w:cs="方正小标宋_GBK"/>
          <w:b w:val="0"/>
          <w:bCs w:val="0"/>
          <w:sz w:val="40"/>
          <w:szCs w:val="40"/>
        </w:rPr>
        <w:t>建筑市场“双随机、一公开”监管随机抽查事项清单</w:t>
      </w:r>
    </w:p>
    <w:p w14:paraId="7493C0BF">
      <w:pPr>
        <w:spacing w:line="480" w:lineRule="exact"/>
        <w:jc w:val="center"/>
        <w:rPr>
          <w:rFonts w:hint="eastAsia" w:ascii="方正小标宋_GBK" w:hAnsi="方正小标宋_GBK" w:eastAsia="方正小标宋_GBK" w:cs="方正小标宋_GBK"/>
          <w:b w:val="0"/>
          <w:bCs w:val="0"/>
          <w:sz w:val="44"/>
          <w:szCs w:val="44"/>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
        <w:gridCol w:w="1072"/>
        <w:gridCol w:w="1605"/>
        <w:gridCol w:w="6045"/>
        <w:gridCol w:w="1305"/>
        <w:gridCol w:w="1200"/>
        <w:gridCol w:w="915"/>
        <w:gridCol w:w="1377"/>
      </w:tblGrid>
      <w:tr w14:paraId="7810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blHeader/>
          <w:jc w:val="center"/>
        </w:trPr>
        <w:tc>
          <w:tcPr>
            <w:tcW w:w="381" w:type="dxa"/>
            <w:noWrap w:val="0"/>
            <w:vAlign w:val="center"/>
          </w:tcPr>
          <w:p w14:paraId="5BE59069">
            <w:pPr>
              <w:widowControl/>
              <w:spacing w:line="400" w:lineRule="exact"/>
              <w:jc w:val="center"/>
              <w:rPr>
                <w:rFonts w:ascii="宋体" w:hAnsi="宋体" w:cs="宋体"/>
                <w:sz w:val="24"/>
                <w:szCs w:val="24"/>
              </w:rPr>
            </w:pPr>
            <w:r>
              <w:rPr>
                <w:rFonts w:hint="eastAsia" w:ascii="黑体" w:hAnsi="黑体" w:eastAsia="黑体" w:cs="宋体"/>
                <w:kern w:val="0"/>
                <w:sz w:val="24"/>
              </w:rPr>
              <w:t>序号</w:t>
            </w:r>
          </w:p>
        </w:tc>
        <w:tc>
          <w:tcPr>
            <w:tcW w:w="1072" w:type="dxa"/>
            <w:noWrap w:val="0"/>
            <w:vAlign w:val="center"/>
          </w:tcPr>
          <w:p w14:paraId="3463D4BA">
            <w:pPr>
              <w:widowControl/>
              <w:spacing w:line="400" w:lineRule="exact"/>
              <w:jc w:val="center"/>
              <w:rPr>
                <w:rFonts w:ascii="黑体" w:hAnsi="黑体" w:eastAsia="黑体" w:cs="宋体"/>
                <w:kern w:val="0"/>
                <w:sz w:val="24"/>
              </w:rPr>
            </w:pPr>
            <w:r>
              <w:rPr>
                <w:rFonts w:hint="eastAsia" w:ascii="黑体" w:hAnsi="黑体" w:eastAsia="黑体" w:cs="宋体"/>
                <w:kern w:val="0"/>
                <w:sz w:val="24"/>
              </w:rPr>
              <w:t>抽查</w:t>
            </w:r>
          </w:p>
          <w:p w14:paraId="778EBE7F">
            <w:pPr>
              <w:widowControl/>
              <w:spacing w:line="400" w:lineRule="exact"/>
              <w:jc w:val="center"/>
              <w:rPr>
                <w:rFonts w:ascii="宋体" w:hAnsi="宋体" w:cs="宋体"/>
                <w:sz w:val="24"/>
                <w:szCs w:val="24"/>
              </w:rPr>
            </w:pPr>
            <w:r>
              <w:rPr>
                <w:rFonts w:hint="eastAsia" w:ascii="黑体" w:hAnsi="黑体" w:eastAsia="黑体" w:cs="宋体"/>
                <w:kern w:val="0"/>
                <w:sz w:val="24"/>
              </w:rPr>
              <w:t>事项</w:t>
            </w:r>
          </w:p>
        </w:tc>
        <w:tc>
          <w:tcPr>
            <w:tcW w:w="1605" w:type="dxa"/>
            <w:noWrap w:val="0"/>
            <w:vAlign w:val="center"/>
          </w:tcPr>
          <w:p w14:paraId="22537201">
            <w:pPr>
              <w:widowControl/>
              <w:spacing w:line="400" w:lineRule="exact"/>
              <w:jc w:val="center"/>
              <w:rPr>
                <w:rFonts w:ascii="黑体" w:hAnsi="黑体" w:eastAsia="黑体" w:cs="宋体"/>
                <w:kern w:val="0"/>
                <w:sz w:val="24"/>
              </w:rPr>
            </w:pPr>
            <w:r>
              <w:rPr>
                <w:rFonts w:hint="eastAsia" w:ascii="黑体" w:hAnsi="黑体" w:eastAsia="黑体" w:cs="宋体"/>
                <w:kern w:val="0"/>
                <w:sz w:val="24"/>
              </w:rPr>
              <w:t>抽查内容</w:t>
            </w:r>
          </w:p>
        </w:tc>
        <w:tc>
          <w:tcPr>
            <w:tcW w:w="6045" w:type="dxa"/>
            <w:noWrap w:val="0"/>
            <w:vAlign w:val="center"/>
          </w:tcPr>
          <w:p w14:paraId="39E61C07">
            <w:pPr>
              <w:widowControl/>
              <w:spacing w:line="400" w:lineRule="exact"/>
              <w:jc w:val="center"/>
              <w:rPr>
                <w:rFonts w:ascii="宋体" w:hAnsi="宋体" w:cs="宋体"/>
                <w:sz w:val="24"/>
                <w:szCs w:val="24"/>
              </w:rPr>
            </w:pPr>
            <w:r>
              <w:rPr>
                <w:rFonts w:hint="eastAsia" w:ascii="黑体" w:hAnsi="黑体" w:eastAsia="黑体" w:cs="宋体"/>
                <w:kern w:val="0"/>
                <w:sz w:val="24"/>
              </w:rPr>
              <w:t>抽    查    依    据</w:t>
            </w:r>
          </w:p>
        </w:tc>
        <w:tc>
          <w:tcPr>
            <w:tcW w:w="1305" w:type="dxa"/>
            <w:noWrap w:val="0"/>
            <w:vAlign w:val="center"/>
          </w:tcPr>
          <w:p w14:paraId="32E8A15A">
            <w:pPr>
              <w:widowControl/>
              <w:spacing w:line="400" w:lineRule="exact"/>
              <w:jc w:val="center"/>
              <w:rPr>
                <w:rFonts w:ascii="宋体" w:hAnsi="宋体" w:cs="宋体"/>
                <w:sz w:val="24"/>
                <w:szCs w:val="24"/>
              </w:rPr>
            </w:pPr>
            <w:r>
              <w:rPr>
                <w:rFonts w:hint="eastAsia" w:ascii="黑体" w:hAnsi="黑体" w:eastAsia="黑体" w:cs="宋体"/>
                <w:kern w:val="0"/>
                <w:sz w:val="24"/>
              </w:rPr>
              <w:t>抽查主体</w:t>
            </w:r>
          </w:p>
        </w:tc>
        <w:tc>
          <w:tcPr>
            <w:tcW w:w="1200" w:type="dxa"/>
            <w:noWrap w:val="0"/>
            <w:vAlign w:val="center"/>
          </w:tcPr>
          <w:p w14:paraId="3A2F3BE9">
            <w:pPr>
              <w:widowControl/>
              <w:spacing w:line="400" w:lineRule="exact"/>
              <w:jc w:val="center"/>
              <w:rPr>
                <w:rFonts w:ascii="黑体" w:hAnsi="黑体" w:eastAsia="黑体" w:cs="宋体"/>
                <w:kern w:val="0"/>
                <w:sz w:val="24"/>
              </w:rPr>
            </w:pPr>
            <w:r>
              <w:rPr>
                <w:rFonts w:hint="eastAsia" w:ascii="黑体" w:hAnsi="黑体" w:eastAsia="黑体" w:cs="宋体"/>
                <w:kern w:val="0"/>
                <w:sz w:val="24"/>
              </w:rPr>
              <w:t>抽查对象</w:t>
            </w:r>
          </w:p>
        </w:tc>
        <w:tc>
          <w:tcPr>
            <w:tcW w:w="915" w:type="dxa"/>
            <w:noWrap w:val="0"/>
            <w:vAlign w:val="center"/>
          </w:tcPr>
          <w:p w14:paraId="21E59535">
            <w:pPr>
              <w:widowControl/>
              <w:spacing w:line="400" w:lineRule="exact"/>
              <w:jc w:val="center"/>
              <w:rPr>
                <w:rFonts w:ascii="黑体" w:hAnsi="黑体" w:eastAsia="黑体" w:cs="宋体"/>
                <w:kern w:val="0"/>
                <w:sz w:val="24"/>
              </w:rPr>
            </w:pPr>
            <w:r>
              <w:rPr>
                <w:rFonts w:hint="eastAsia" w:ascii="黑体" w:hAnsi="黑体" w:eastAsia="黑体" w:cs="宋体"/>
                <w:kern w:val="0"/>
                <w:sz w:val="24"/>
              </w:rPr>
              <w:t>抽查方式</w:t>
            </w:r>
          </w:p>
        </w:tc>
        <w:tc>
          <w:tcPr>
            <w:tcW w:w="1377" w:type="dxa"/>
            <w:noWrap w:val="0"/>
            <w:vAlign w:val="center"/>
          </w:tcPr>
          <w:p w14:paraId="580167B7">
            <w:pPr>
              <w:widowControl/>
              <w:spacing w:line="400" w:lineRule="exact"/>
              <w:jc w:val="center"/>
              <w:rPr>
                <w:rFonts w:ascii="黑体" w:hAnsi="黑体" w:eastAsia="黑体" w:cs="宋体"/>
                <w:kern w:val="0"/>
                <w:sz w:val="24"/>
              </w:rPr>
            </w:pPr>
            <w:r>
              <w:rPr>
                <w:rFonts w:hint="eastAsia" w:ascii="黑体" w:hAnsi="黑体" w:eastAsia="黑体" w:cs="宋体"/>
                <w:kern w:val="0"/>
                <w:sz w:val="24"/>
              </w:rPr>
              <w:t>抽查比例和频次</w:t>
            </w:r>
          </w:p>
        </w:tc>
      </w:tr>
      <w:tr w14:paraId="3C1F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0" w:hRule="atLeast"/>
          <w:jc w:val="center"/>
        </w:trPr>
        <w:tc>
          <w:tcPr>
            <w:tcW w:w="381" w:type="dxa"/>
            <w:noWrap w:val="0"/>
            <w:vAlign w:val="center"/>
          </w:tcPr>
          <w:p w14:paraId="10788A47">
            <w:pPr>
              <w:spacing w:line="580" w:lineRule="exact"/>
              <w:jc w:val="center"/>
              <w:rPr>
                <w:rFonts w:ascii="仿宋" w:hAnsi="仿宋" w:eastAsia="仿宋" w:cs="仿宋"/>
                <w:sz w:val="22"/>
                <w:szCs w:val="22"/>
              </w:rPr>
            </w:pPr>
            <w:r>
              <w:rPr>
                <w:rFonts w:hint="eastAsia" w:ascii="仿宋" w:hAnsi="仿宋" w:eastAsia="仿宋" w:cs="仿宋"/>
                <w:sz w:val="22"/>
                <w:szCs w:val="22"/>
              </w:rPr>
              <w:t>1</w:t>
            </w:r>
          </w:p>
        </w:tc>
        <w:tc>
          <w:tcPr>
            <w:tcW w:w="1072" w:type="dxa"/>
            <w:noWrap w:val="0"/>
            <w:vAlign w:val="center"/>
          </w:tcPr>
          <w:p w14:paraId="0D438336">
            <w:pPr>
              <w:widowControl/>
              <w:jc w:val="center"/>
              <w:textAlignment w:val="center"/>
              <w:rPr>
                <w:rFonts w:ascii="仿宋" w:hAnsi="仿宋" w:eastAsia="仿宋" w:cs="仿宋"/>
                <w:sz w:val="20"/>
                <w:szCs w:val="20"/>
              </w:rPr>
            </w:pPr>
            <w:r>
              <w:rPr>
                <w:rFonts w:hint="eastAsia" w:ascii="仿宋" w:hAnsi="仿宋" w:eastAsia="仿宋" w:cs="仿宋"/>
                <w:sz w:val="20"/>
                <w:szCs w:val="20"/>
              </w:rPr>
              <w:t>建筑工程施工违法发包、转包、违法分包及挂靠等违法行为</w:t>
            </w:r>
          </w:p>
        </w:tc>
        <w:tc>
          <w:tcPr>
            <w:tcW w:w="1605" w:type="dxa"/>
            <w:noWrap w:val="0"/>
            <w:vAlign w:val="center"/>
          </w:tcPr>
          <w:p w14:paraId="16E7D20A">
            <w:pPr>
              <w:rPr>
                <w:rFonts w:ascii="仿宋" w:hAnsi="仿宋" w:eastAsia="仿宋" w:cs="仿宋"/>
                <w:sz w:val="20"/>
                <w:szCs w:val="20"/>
              </w:rPr>
            </w:pPr>
            <w:r>
              <w:rPr>
                <w:rFonts w:hint="eastAsia" w:ascii="仿宋" w:hAnsi="仿宋" w:eastAsia="仿宋" w:cs="仿宋"/>
                <w:sz w:val="20"/>
                <w:szCs w:val="20"/>
              </w:rPr>
              <w:t xml:space="preserve">    建设单位：是否存在违法发包行为。</w:t>
            </w:r>
          </w:p>
          <w:p w14:paraId="111183CB">
            <w:pPr>
              <w:rPr>
                <w:rFonts w:ascii="仿宋" w:hAnsi="仿宋" w:eastAsia="仿宋" w:cs="仿宋"/>
                <w:sz w:val="20"/>
                <w:szCs w:val="20"/>
              </w:rPr>
            </w:pPr>
            <w:r>
              <w:rPr>
                <w:rFonts w:hint="eastAsia" w:ascii="仿宋" w:hAnsi="仿宋" w:eastAsia="仿宋" w:cs="仿宋"/>
                <w:sz w:val="20"/>
                <w:szCs w:val="20"/>
              </w:rPr>
              <w:t xml:space="preserve">    施工企业：是否存在转包、违法分包、挂靠、出借资质、超越资质承接业务行为。</w:t>
            </w:r>
          </w:p>
          <w:p w14:paraId="198B3C15">
            <w:pPr>
              <w:rPr>
                <w:rFonts w:ascii="仿宋" w:hAnsi="仿宋" w:eastAsia="仿宋" w:cs="仿宋"/>
                <w:sz w:val="20"/>
                <w:szCs w:val="20"/>
              </w:rPr>
            </w:pPr>
          </w:p>
        </w:tc>
        <w:tc>
          <w:tcPr>
            <w:tcW w:w="6045" w:type="dxa"/>
            <w:noWrap w:val="0"/>
            <w:vAlign w:val="center"/>
          </w:tcPr>
          <w:p w14:paraId="1D0078EA">
            <w:pPr>
              <w:rPr>
                <w:rFonts w:ascii="仿宋" w:hAnsi="仿宋" w:eastAsia="仿宋" w:cs="仿宋"/>
                <w:sz w:val="20"/>
                <w:szCs w:val="20"/>
              </w:rPr>
            </w:pPr>
            <w:r>
              <w:rPr>
                <w:rFonts w:hint="eastAsia" w:ascii="仿宋" w:hAnsi="仿宋" w:eastAsia="仿宋" w:cs="仿宋"/>
                <w:sz w:val="20"/>
                <w:szCs w:val="20"/>
              </w:rPr>
              <w:t xml:space="preserve">    1.《住房和城乡建设部关于印发建筑工程施工发包与承包违法行为认定查处管理办法的通知》（建市规〔2019〕1号）第三条：“县级以上地方人民政府住房和城乡建设主管部门在其职责范围内具体负责本行政区域内建筑工程施工发包与承包违法行为的认定查处工作。”第十五条：“县级以上人民政府住房和城乡建设主管部门对本行政区域内发现的违法发包、转包、违法分包及挂靠等违法行为，应当依法进行调查，按照本办法进行认定，并依法予以行政处罚。”</w:t>
            </w:r>
          </w:p>
          <w:p w14:paraId="432E5981">
            <w:pPr>
              <w:rPr>
                <w:rFonts w:ascii="仿宋" w:hAnsi="仿宋" w:eastAsia="仿宋" w:cs="仿宋"/>
                <w:sz w:val="20"/>
                <w:szCs w:val="20"/>
              </w:rPr>
            </w:pPr>
            <w:r>
              <w:rPr>
                <w:rFonts w:hint="eastAsia" w:ascii="仿宋" w:hAnsi="仿宋" w:eastAsia="仿宋" w:cs="仿宋"/>
                <w:sz w:val="20"/>
                <w:szCs w:val="20"/>
              </w:rPr>
              <w:t xml:space="preserve">    2.</w:t>
            </w:r>
            <w:r>
              <w:rPr>
                <w:rFonts w:hint="eastAsia" w:ascii="仿宋" w:hAnsi="仿宋" w:eastAsia="仿宋" w:cs="仿宋"/>
                <w:spacing w:val="6"/>
                <w:sz w:val="20"/>
                <w:szCs w:val="20"/>
              </w:rPr>
              <w:t>《山东省住房和城乡建设厅关于贯彻建市规〔2019〕1号文件严厉打击建筑工程施工发包与承包违法行为的通知》（鲁建建管字〔2019〕3号）：落实“双随机、一公开”要求，市和县（市、区）住房城乡建设主管部门对直接监管的在建建筑工程统一编号，每个月随机抽取不少于10%的项目进行抽查，严厉查处违法行为。省、市住房城乡建设主管部门要建立健全建筑市场监管专家库，随机抽取专家对下级主管部门履职行为和施工发包与承包违法行为进行抽查。</w:t>
            </w:r>
          </w:p>
        </w:tc>
        <w:tc>
          <w:tcPr>
            <w:tcW w:w="1305" w:type="dxa"/>
            <w:noWrap w:val="0"/>
            <w:vAlign w:val="center"/>
          </w:tcPr>
          <w:p w14:paraId="618AA8D6">
            <w:pPr>
              <w:widowControl/>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冠县住房和城乡建设局</w:t>
            </w:r>
          </w:p>
        </w:tc>
        <w:tc>
          <w:tcPr>
            <w:tcW w:w="1200" w:type="dxa"/>
            <w:noWrap w:val="0"/>
            <w:vAlign w:val="center"/>
          </w:tcPr>
          <w:p w14:paraId="566CD3C3">
            <w:pPr>
              <w:jc w:val="center"/>
              <w:rPr>
                <w:rFonts w:ascii="仿宋" w:hAnsi="仿宋" w:eastAsia="仿宋" w:cs="仿宋"/>
                <w:sz w:val="20"/>
                <w:szCs w:val="20"/>
              </w:rPr>
            </w:pPr>
            <w:r>
              <w:rPr>
                <w:rFonts w:hint="eastAsia" w:ascii="仿宋" w:hAnsi="仿宋" w:eastAsia="仿宋" w:cs="仿宋"/>
                <w:sz w:val="20"/>
                <w:szCs w:val="20"/>
              </w:rPr>
              <w:t>在建工程的建设单位、施工企业</w:t>
            </w:r>
          </w:p>
        </w:tc>
        <w:tc>
          <w:tcPr>
            <w:tcW w:w="915" w:type="dxa"/>
            <w:noWrap w:val="0"/>
            <w:vAlign w:val="center"/>
          </w:tcPr>
          <w:p w14:paraId="4C7E6949">
            <w:pPr>
              <w:jc w:val="center"/>
              <w:rPr>
                <w:rFonts w:ascii="仿宋" w:hAnsi="仿宋" w:eastAsia="仿宋" w:cs="仿宋"/>
                <w:sz w:val="20"/>
                <w:szCs w:val="20"/>
              </w:rPr>
            </w:pPr>
            <w:r>
              <w:rPr>
                <w:rFonts w:hint="eastAsia" w:ascii="仿宋" w:hAnsi="仿宋" w:eastAsia="仿宋" w:cs="仿宋"/>
                <w:sz w:val="20"/>
                <w:szCs w:val="20"/>
              </w:rPr>
              <w:t>实地</w:t>
            </w:r>
          </w:p>
          <w:p w14:paraId="63AC53A6">
            <w:pPr>
              <w:jc w:val="center"/>
              <w:rPr>
                <w:rFonts w:ascii="仿宋" w:hAnsi="仿宋" w:eastAsia="仿宋" w:cs="仿宋"/>
                <w:sz w:val="20"/>
                <w:szCs w:val="20"/>
              </w:rPr>
            </w:pPr>
            <w:r>
              <w:rPr>
                <w:rFonts w:hint="eastAsia" w:ascii="仿宋" w:hAnsi="仿宋" w:eastAsia="仿宋" w:cs="仿宋"/>
                <w:sz w:val="20"/>
                <w:szCs w:val="20"/>
              </w:rPr>
              <w:t>核查</w:t>
            </w:r>
          </w:p>
        </w:tc>
        <w:tc>
          <w:tcPr>
            <w:tcW w:w="1377" w:type="dxa"/>
            <w:noWrap w:val="0"/>
            <w:vAlign w:val="center"/>
          </w:tcPr>
          <w:p w14:paraId="4D117BD6">
            <w:pPr>
              <w:jc w:val="center"/>
              <w:rPr>
                <w:rFonts w:ascii="仿宋" w:hAnsi="仿宋" w:eastAsia="仿宋" w:cs="仿宋"/>
                <w:sz w:val="20"/>
                <w:szCs w:val="20"/>
              </w:rPr>
            </w:pPr>
            <w:r>
              <w:rPr>
                <w:rFonts w:hint="eastAsia" w:ascii="仿宋" w:hAnsi="仿宋" w:eastAsia="仿宋" w:cs="仿宋"/>
                <w:sz w:val="20"/>
                <w:szCs w:val="20"/>
              </w:rPr>
              <w:t>随机抽查不少于5%的项目</w:t>
            </w:r>
          </w:p>
        </w:tc>
      </w:tr>
      <w:tr w14:paraId="6AA2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 w:type="dxa"/>
            <w:noWrap w:val="0"/>
            <w:vAlign w:val="center"/>
          </w:tcPr>
          <w:p w14:paraId="55A08A1B">
            <w:pPr>
              <w:jc w:val="center"/>
              <w:rPr>
                <w:rFonts w:ascii="仿宋" w:hAnsi="仿宋" w:eastAsia="仿宋" w:cs="仿宋"/>
                <w:sz w:val="22"/>
                <w:szCs w:val="22"/>
              </w:rPr>
            </w:pPr>
            <w:r>
              <w:rPr>
                <w:rFonts w:hint="eastAsia" w:ascii="仿宋" w:hAnsi="仿宋" w:eastAsia="仿宋" w:cs="仿宋"/>
                <w:sz w:val="22"/>
                <w:szCs w:val="22"/>
              </w:rPr>
              <w:t>2</w:t>
            </w:r>
          </w:p>
        </w:tc>
        <w:tc>
          <w:tcPr>
            <w:tcW w:w="1072" w:type="dxa"/>
            <w:noWrap w:val="0"/>
            <w:vAlign w:val="center"/>
          </w:tcPr>
          <w:p w14:paraId="5C45C353">
            <w:pPr>
              <w:jc w:val="center"/>
              <w:rPr>
                <w:rFonts w:ascii="仿宋" w:hAnsi="仿宋" w:eastAsia="仿宋" w:cs="仿宋"/>
                <w:sz w:val="20"/>
                <w:szCs w:val="20"/>
              </w:rPr>
            </w:pPr>
            <w:r>
              <w:rPr>
                <w:rFonts w:hint="eastAsia" w:ascii="仿宋" w:hAnsi="仿宋" w:eastAsia="仿宋" w:cs="仿宋"/>
                <w:sz w:val="20"/>
                <w:szCs w:val="20"/>
              </w:rPr>
              <w:t>施工现场主要管理人员在岗履职情况</w:t>
            </w:r>
          </w:p>
        </w:tc>
        <w:tc>
          <w:tcPr>
            <w:tcW w:w="1605" w:type="dxa"/>
            <w:noWrap w:val="0"/>
            <w:vAlign w:val="center"/>
          </w:tcPr>
          <w:p w14:paraId="6AD0783E">
            <w:pPr>
              <w:rPr>
                <w:rFonts w:ascii="仿宋" w:hAnsi="仿宋" w:eastAsia="仿宋" w:cs="仿宋"/>
                <w:sz w:val="20"/>
                <w:szCs w:val="20"/>
              </w:rPr>
            </w:pPr>
            <w:r>
              <w:rPr>
                <w:rFonts w:hint="eastAsia" w:ascii="仿宋" w:hAnsi="仿宋" w:eastAsia="仿宋" w:cs="仿宋"/>
                <w:sz w:val="20"/>
                <w:szCs w:val="20"/>
              </w:rPr>
              <w:t xml:space="preserve">    施工企业：检查项目负责人是否与中标通知书、施工许可证一致，项目负责人在岗履职情况。</w:t>
            </w:r>
          </w:p>
          <w:p w14:paraId="36784542">
            <w:pPr>
              <w:rPr>
                <w:rFonts w:ascii="仿宋" w:hAnsi="仿宋" w:eastAsia="仿宋" w:cs="仿宋"/>
                <w:sz w:val="20"/>
                <w:szCs w:val="20"/>
              </w:rPr>
            </w:pPr>
            <w:r>
              <w:rPr>
                <w:rFonts w:hint="eastAsia" w:ascii="仿宋" w:hAnsi="仿宋" w:eastAsia="仿宋" w:cs="仿宋"/>
                <w:sz w:val="20"/>
                <w:szCs w:val="20"/>
              </w:rPr>
              <w:t xml:space="preserve">    监理企业：检查项目总监是否与中标通知书、施工许可证一致，项目总监在岗履职情况。</w:t>
            </w:r>
          </w:p>
        </w:tc>
        <w:tc>
          <w:tcPr>
            <w:tcW w:w="6045" w:type="dxa"/>
            <w:noWrap w:val="0"/>
            <w:vAlign w:val="center"/>
          </w:tcPr>
          <w:p w14:paraId="0E4B4FEA">
            <w:pPr>
              <w:rPr>
                <w:rFonts w:ascii="仿宋" w:hAnsi="仿宋" w:eastAsia="仿宋" w:cs="仿宋"/>
                <w:sz w:val="20"/>
                <w:szCs w:val="20"/>
              </w:rPr>
            </w:pPr>
            <w:r>
              <w:rPr>
                <w:rFonts w:hint="eastAsia" w:ascii="仿宋" w:hAnsi="仿宋" w:eastAsia="仿宋" w:cs="仿宋"/>
                <w:sz w:val="20"/>
                <w:szCs w:val="20"/>
              </w:rPr>
              <w:t xml:space="preserve">    1.《住房和城乡建设部关于印发建筑工程施工发包与承包违法行为认定查处管理办法的通知》（建市规〔2019〕1号）：“存在下列情形之一的，应当认定为转包，但有证据证明属于挂靠或者其他违法行为的除外：施工总承包单位或专业承包单位未派驻项目负责人、技术负责人、质量管理负责人、安全管理负责人等主要管理人员，或派驻的项目负责人、技术负责人、质量管理负责人、安全管理负责人中一人及以上与施工企业没有订立劳动合同且没有建立劳动工资和社会养老保险关系，或派驻的项目负责人未对该工程的施工活动进行组织管理，又不能进行合理解释并提供相应证明的。”</w:t>
            </w:r>
          </w:p>
          <w:p w14:paraId="3436DD18">
            <w:pPr>
              <w:rPr>
                <w:rFonts w:ascii="仿宋" w:hAnsi="仿宋" w:eastAsia="仿宋" w:cs="仿宋"/>
                <w:sz w:val="20"/>
                <w:szCs w:val="20"/>
              </w:rPr>
            </w:pPr>
            <w:r>
              <w:rPr>
                <w:rFonts w:hint="eastAsia" w:ascii="仿宋" w:hAnsi="仿宋" w:eastAsia="仿宋" w:cs="仿宋"/>
                <w:sz w:val="20"/>
                <w:szCs w:val="20"/>
              </w:rPr>
              <w:t xml:space="preserve">    2.《关于印发&lt;建筑施工项目经理质量安全责任十项规定（试行）&gt;的通知》（建质〔2014〕123号）。</w:t>
            </w:r>
          </w:p>
          <w:p w14:paraId="696014E3">
            <w:pPr>
              <w:rPr>
                <w:rFonts w:ascii="仿宋" w:hAnsi="仿宋" w:eastAsia="仿宋" w:cs="仿宋"/>
                <w:sz w:val="20"/>
                <w:szCs w:val="20"/>
              </w:rPr>
            </w:pPr>
            <w:r>
              <w:rPr>
                <w:rFonts w:hint="eastAsia" w:ascii="仿宋" w:hAnsi="仿宋" w:eastAsia="仿宋" w:cs="仿宋"/>
                <w:sz w:val="20"/>
                <w:szCs w:val="20"/>
              </w:rPr>
              <w:t xml:space="preserve">    3.《建筑工程项目总监理工程师质量安全责任六项规定》（建市〔2015〕35号）。</w:t>
            </w:r>
          </w:p>
        </w:tc>
        <w:tc>
          <w:tcPr>
            <w:tcW w:w="1305" w:type="dxa"/>
            <w:noWrap w:val="0"/>
            <w:vAlign w:val="center"/>
          </w:tcPr>
          <w:p w14:paraId="4801F937">
            <w:pPr>
              <w:jc w:val="center"/>
              <w:rPr>
                <w:rFonts w:ascii="仿宋" w:hAnsi="仿宋" w:eastAsia="仿宋" w:cs="仿宋"/>
                <w:sz w:val="20"/>
                <w:szCs w:val="20"/>
              </w:rPr>
            </w:pPr>
            <w:r>
              <w:rPr>
                <w:rFonts w:hint="eastAsia" w:ascii="仿宋" w:hAnsi="仿宋" w:eastAsia="仿宋" w:cs="仿宋"/>
                <w:sz w:val="20"/>
                <w:szCs w:val="20"/>
                <w:lang w:val="en-US" w:eastAsia="zh-CN"/>
              </w:rPr>
              <w:t>冠县住房和城乡建设局</w:t>
            </w:r>
          </w:p>
        </w:tc>
        <w:tc>
          <w:tcPr>
            <w:tcW w:w="1200" w:type="dxa"/>
            <w:noWrap w:val="0"/>
            <w:vAlign w:val="center"/>
          </w:tcPr>
          <w:p w14:paraId="067FF2E9">
            <w:pPr>
              <w:jc w:val="center"/>
              <w:rPr>
                <w:rFonts w:ascii="仿宋" w:hAnsi="仿宋" w:eastAsia="仿宋" w:cs="仿宋"/>
                <w:sz w:val="20"/>
                <w:szCs w:val="20"/>
              </w:rPr>
            </w:pPr>
            <w:r>
              <w:rPr>
                <w:rFonts w:hint="eastAsia" w:ascii="仿宋" w:hAnsi="仿宋" w:eastAsia="仿宋" w:cs="仿宋"/>
                <w:sz w:val="20"/>
                <w:szCs w:val="20"/>
              </w:rPr>
              <w:t>在建工程的施工企业、监理企业</w:t>
            </w:r>
          </w:p>
        </w:tc>
        <w:tc>
          <w:tcPr>
            <w:tcW w:w="915" w:type="dxa"/>
            <w:noWrap w:val="0"/>
            <w:vAlign w:val="center"/>
          </w:tcPr>
          <w:p w14:paraId="5DDABBC4">
            <w:pPr>
              <w:jc w:val="center"/>
              <w:rPr>
                <w:rFonts w:ascii="仿宋" w:hAnsi="仿宋" w:eastAsia="仿宋" w:cs="仿宋"/>
                <w:sz w:val="20"/>
                <w:szCs w:val="20"/>
              </w:rPr>
            </w:pPr>
            <w:r>
              <w:rPr>
                <w:rFonts w:hint="eastAsia" w:ascii="仿宋" w:hAnsi="仿宋" w:eastAsia="仿宋" w:cs="仿宋"/>
                <w:sz w:val="20"/>
                <w:szCs w:val="20"/>
              </w:rPr>
              <w:t>实地</w:t>
            </w:r>
          </w:p>
          <w:p w14:paraId="0878E662">
            <w:pPr>
              <w:jc w:val="center"/>
              <w:rPr>
                <w:rFonts w:ascii="仿宋" w:hAnsi="仿宋" w:eastAsia="仿宋" w:cs="仿宋"/>
                <w:sz w:val="20"/>
                <w:szCs w:val="20"/>
              </w:rPr>
            </w:pPr>
            <w:r>
              <w:rPr>
                <w:rFonts w:hint="eastAsia" w:ascii="仿宋" w:hAnsi="仿宋" w:eastAsia="仿宋" w:cs="仿宋"/>
                <w:sz w:val="20"/>
                <w:szCs w:val="20"/>
              </w:rPr>
              <w:t>核查</w:t>
            </w:r>
          </w:p>
        </w:tc>
        <w:tc>
          <w:tcPr>
            <w:tcW w:w="1377" w:type="dxa"/>
            <w:noWrap w:val="0"/>
            <w:vAlign w:val="center"/>
          </w:tcPr>
          <w:p w14:paraId="60B34542">
            <w:pPr>
              <w:jc w:val="center"/>
              <w:rPr>
                <w:rFonts w:ascii="仿宋" w:hAnsi="仿宋" w:eastAsia="仿宋" w:cs="仿宋"/>
                <w:sz w:val="20"/>
                <w:szCs w:val="20"/>
              </w:rPr>
            </w:pPr>
            <w:r>
              <w:rPr>
                <w:rFonts w:hint="eastAsia" w:ascii="仿宋" w:hAnsi="仿宋" w:eastAsia="仿宋" w:cs="仿宋"/>
                <w:sz w:val="20"/>
                <w:szCs w:val="20"/>
              </w:rPr>
              <w:t>随机抽查不少于5%的项目</w:t>
            </w:r>
          </w:p>
        </w:tc>
      </w:tr>
      <w:tr w14:paraId="587A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381" w:type="dxa"/>
            <w:noWrap w:val="0"/>
            <w:vAlign w:val="center"/>
          </w:tcPr>
          <w:p w14:paraId="1B02E8D6">
            <w:pPr>
              <w:jc w:val="center"/>
              <w:rPr>
                <w:rFonts w:ascii="仿宋" w:hAnsi="仿宋" w:eastAsia="仿宋" w:cs="仿宋"/>
                <w:sz w:val="22"/>
                <w:szCs w:val="22"/>
              </w:rPr>
            </w:pPr>
            <w:r>
              <w:rPr>
                <w:rFonts w:hint="eastAsia" w:ascii="仿宋" w:hAnsi="仿宋" w:eastAsia="仿宋" w:cs="仿宋"/>
                <w:sz w:val="22"/>
                <w:szCs w:val="22"/>
              </w:rPr>
              <w:t>3</w:t>
            </w:r>
          </w:p>
        </w:tc>
        <w:tc>
          <w:tcPr>
            <w:tcW w:w="1072" w:type="dxa"/>
            <w:noWrap w:val="0"/>
            <w:vAlign w:val="center"/>
          </w:tcPr>
          <w:p w14:paraId="28CC7E4C">
            <w:pPr>
              <w:jc w:val="center"/>
              <w:rPr>
                <w:rFonts w:ascii="仿宋" w:hAnsi="仿宋" w:eastAsia="仿宋" w:cs="仿宋"/>
                <w:sz w:val="20"/>
                <w:szCs w:val="20"/>
              </w:rPr>
            </w:pPr>
            <w:r>
              <w:rPr>
                <w:rFonts w:hint="eastAsia" w:ascii="仿宋" w:hAnsi="仿宋" w:eastAsia="仿宋" w:cs="仿宋"/>
                <w:sz w:val="20"/>
                <w:szCs w:val="20"/>
              </w:rPr>
              <w:t>建筑农民工工资支付及相关制度执行落实情况</w:t>
            </w:r>
          </w:p>
        </w:tc>
        <w:tc>
          <w:tcPr>
            <w:tcW w:w="1605" w:type="dxa"/>
            <w:noWrap w:val="0"/>
            <w:vAlign w:val="center"/>
          </w:tcPr>
          <w:p w14:paraId="0056370B">
            <w:pPr>
              <w:rPr>
                <w:rFonts w:ascii="仿宋" w:hAnsi="仿宋" w:eastAsia="仿宋" w:cs="仿宋"/>
                <w:sz w:val="20"/>
                <w:szCs w:val="20"/>
              </w:rPr>
            </w:pPr>
            <w:r>
              <w:rPr>
                <w:rFonts w:hint="eastAsia" w:ascii="仿宋" w:hAnsi="仿宋" w:eastAsia="仿宋" w:cs="仿宋"/>
                <w:sz w:val="20"/>
                <w:szCs w:val="20"/>
              </w:rPr>
              <w:t xml:space="preserve">    落实实名制管理及“一书两金一户一卡”等制度情况。</w:t>
            </w:r>
          </w:p>
        </w:tc>
        <w:tc>
          <w:tcPr>
            <w:tcW w:w="6045" w:type="dxa"/>
            <w:noWrap w:val="0"/>
            <w:vAlign w:val="center"/>
          </w:tcPr>
          <w:p w14:paraId="7F1E6B04">
            <w:pPr>
              <w:rPr>
                <w:rFonts w:ascii="仿宋" w:hAnsi="仿宋" w:eastAsia="仿宋" w:cs="仿宋"/>
                <w:sz w:val="20"/>
                <w:szCs w:val="20"/>
              </w:rPr>
            </w:pPr>
            <w:r>
              <w:rPr>
                <w:rFonts w:hint="eastAsia" w:ascii="仿宋" w:hAnsi="仿宋" w:eastAsia="仿宋" w:cs="仿宋"/>
                <w:sz w:val="20"/>
                <w:szCs w:val="20"/>
              </w:rPr>
              <w:t xml:space="preserve">    1.《国务院办公厅关于全面治理拖欠农民工工资问题的意见》（国办发〔2016〕1号）：“住房城乡建设、交通运输、水利等部门要切实履行行业监管责任，规范工程建设市场秩序，督促企业落实劳务用工实名制管理等制度规定，负责督办因挂靠承包、违法分包、转包、拖欠工程款等造成的欠薪案件。”</w:t>
            </w:r>
          </w:p>
          <w:p w14:paraId="0889F618">
            <w:pPr>
              <w:rPr>
                <w:rFonts w:ascii="仿宋" w:hAnsi="仿宋" w:eastAsia="仿宋" w:cs="仿宋"/>
                <w:sz w:val="20"/>
                <w:szCs w:val="20"/>
              </w:rPr>
            </w:pPr>
            <w:r>
              <w:rPr>
                <w:rFonts w:hint="eastAsia" w:ascii="仿宋" w:hAnsi="仿宋" w:eastAsia="仿宋" w:cs="仿宋"/>
                <w:sz w:val="20"/>
                <w:szCs w:val="20"/>
              </w:rPr>
              <w:t xml:space="preserve">    2.《山东省人民政府办公厅关于贯彻国办发〔2016〕1号文件全面治理拖欠农民工工资问题的实施意见》（鲁政办发〔2016〕41号）：“住房城乡建设、交通运输、水利等工程建设行业主管部门履行行业监管责任，加强工程建设项目管理，规范工程建设市场秩序，督促企业落实劳务用工实名制管理等制度规定，负责本领域工资保证金管理办法的制定实施和因挂靠承包、违法分包、转包、拖欠工程款等造成的欠薪案件的查处和督办。”</w:t>
            </w:r>
          </w:p>
        </w:tc>
        <w:tc>
          <w:tcPr>
            <w:tcW w:w="1305" w:type="dxa"/>
            <w:noWrap w:val="0"/>
            <w:vAlign w:val="center"/>
          </w:tcPr>
          <w:p w14:paraId="2FAB64D5">
            <w:pPr>
              <w:jc w:val="center"/>
              <w:rPr>
                <w:rFonts w:ascii="仿宋" w:hAnsi="仿宋" w:eastAsia="仿宋" w:cs="仿宋"/>
                <w:sz w:val="20"/>
                <w:szCs w:val="20"/>
              </w:rPr>
            </w:pPr>
            <w:r>
              <w:rPr>
                <w:rFonts w:hint="eastAsia" w:ascii="仿宋" w:hAnsi="仿宋" w:eastAsia="仿宋" w:cs="仿宋"/>
                <w:sz w:val="20"/>
                <w:szCs w:val="20"/>
                <w:lang w:val="en-US" w:eastAsia="zh-CN"/>
              </w:rPr>
              <w:t>冠县住房和城乡建设局</w:t>
            </w:r>
          </w:p>
        </w:tc>
        <w:tc>
          <w:tcPr>
            <w:tcW w:w="1200" w:type="dxa"/>
            <w:noWrap w:val="0"/>
            <w:vAlign w:val="center"/>
          </w:tcPr>
          <w:p w14:paraId="21B59CC2">
            <w:pPr>
              <w:jc w:val="center"/>
              <w:rPr>
                <w:rFonts w:ascii="仿宋" w:hAnsi="仿宋" w:eastAsia="仿宋" w:cs="仿宋"/>
                <w:sz w:val="20"/>
                <w:szCs w:val="20"/>
              </w:rPr>
            </w:pPr>
            <w:r>
              <w:rPr>
                <w:rFonts w:hint="eastAsia" w:ascii="仿宋" w:hAnsi="仿宋" w:eastAsia="仿宋" w:cs="仿宋"/>
                <w:sz w:val="20"/>
                <w:szCs w:val="20"/>
              </w:rPr>
              <w:t>在建建筑工程的建设单位、施工企业</w:t>
            </w:r>
          </w:p>
        </w:tc>
        <w:tc>
          <w:tcPr>
            <w:tcW w:w="915" w:type="dxa"/>
            <w:noWrap w:val="0"/>
            <w:vAlign w:val="center"/>
          </w:tcPr>
          <w:p w14:paraId="7735A384">
            <w:pPr>
              <w:jc w:val="center"/>
              <w:rPr>
                <w:rFonts w:ascii="仿宋" w:hAnsi="仿宋" w:eastAsia="仿宋" w:cs="仿宋"/>
                <w:sz w:val="20"/>
                <w:szCs w:val="20"/>
              </w:rPr>
            </w:pPr>
            <w:r>
              <w:rPr>
                <w:rFonts w:hint="eastAsia" w:ascii="仿宋" w:hAnsi="仿宋" w:eastAsia="仿宋" w:cs="仿宋"/>
                <w:sz w:val="20"/>
                <w:szCs w:val="20"/>
              </w:rPr>
              <w:t>实地</w:t>
            </w:r>
          </w:p>
          <w:p w14:paraId="7E4DB1D2">
            <w:pPr>
              <w:jc w:val="center"/>
              <w:rPr>
                <w:rFonts w:ascii="仿宋" w:hAnsi="仿宋" w:eastAsia="仿宋" w:cs="仿宋"/>
                <w:sz w:val="20"/>
                <w:szCs w:val="20"/>
              </w:rPr>
            </w:pPr>
            <w:r>
              <w:rPr>
                <w:rFonts w:hint="eastAsia" w:ascii="仿宋" w:hAnsi="仿宋" w:eastAsia="仿宋" w:cs="仿宋"/>
                <w:sz w:val="20"/>
                <w:szCs w:val="20"/>
              </w:rPr>
              <w:t>核查</w:t>
            </w:r>
          </w:p>
        </w:tc>
        <w:tc>
          <w:tcPr>
            <w:tcW w:w="1377" w:type="dxa"/>
            <w:noWrap w:val="0"/>
            <w:vAlign w:val="center"/>
          </w:tcPr>
          <w:p w14:paraId="62AA76CC">
            <w:pPr>
              <w:jc w:val="center"/>
              <w:rPr>
                <w:rFonts w:ascii="仿宋" w:hAnsi="仿宋" w:eastAsia="仿宋" w:cs="仿宋"/>
                <w:sz w:val="20"/>
                <w:szCs w:val="20"/>
              </w:rPr>
            </w:pPr>
            <w:r>
              <w:rPr>
                <w:rFonts w:hint="eastAsia" w:ascii="仿宋" w:hAnsi="仿宋" w:eastAsia="仿宋" w:cs="仿宋"/>
                <w:sz w:val="20"/>
                <w:szCs w:val="20"/>
              </w:rPr>
              <w:t>随机抽查不少于5%的项目</w:t>
            </w:r>
          </w:p>
        </w:tc>
      </w:tr>
      <w:tr w14:paraId="12B8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8" w:hRule="atLeast"/>
          <w:jc w:val="center"/>
        </w:trPr>
        <w:tc>
          <w:tcPr>
            <w:tcW w:w="381" w:type="dxa"/>
            <w:noWrap w:val="0"/>
            <w:vAlign w:val="center"/>
          </w:tcPr>
          <w:p w14:paraId="38737FB9">
            <w:pPr>
              <w:jc w:val="center"/>
              <w:rPr>
                <w:rFonts w:ascii="仿宋" w:hAnsi="仿宋" w:eastAsia="仿宋" w:cs="仿宋"/>
                <w:sz w:val="22"/>
                <w:szCs w:val="22"/>
              </w:rPr>
            </w:pPr>
            <w:r>
              <w:rPr>
                <w:rFonts w:hint="eastAsia" w:ascii="仿宋" w:hAnsi="仿宋" w:eastAsia="仿宋" w:cs="仿宋"/>
                <w:sz w:val="22"/>
                <w:szCs w:val="22"/>
              </w:rPr>
              <w:t>4</w:t>
            </w:r>
          </w:p>
        </w:tc>
        <w:tc>
          <w:tcPr>
            <w:tcW w:w="1072" w:type="dxa"/>
            <w:noWrap w:val="0"/>
            <w:vAlign w:val="center"/>
          </w:tcPr>
          <w:p w14:paraId="2A93B852">
            <w:pPr>
              <w:jc w:val="left"/>
              <w:rPr>
                <w:rFonts w:ascii="仿宋" w:hAnsi="仿宋" w:eastAsia="仿宋" w:cs="仿宋"/>
                <w:sz w:val="20"/>
                <w:szCs w:val="20"/>
              </w:rPr>
            </w:pPr>
            <w:r>
              <w:rPr>
                <w:rFonts w:hint="eastAsia" w:ascii="仿宋" w:hAnsi="仿宋" w:eastAsia="仿宋" w:cs="仿宋"/>
                <w:sz w:val="20"/>
                <w:szCs w:val="20"/>
              </w:rPr>
              <w:t>建筑施工、工程监理企业资质合规情况</w:t>
            </w:r>
          </w:p>
        </w:tc>
        <w:tc>
          <w:tcPr>
            <w:tcW w:w="1605" w:type="dxa"/>
            <w:noWrap w:val="0"/>
            <w:vAlign w:val="center"/>
          </w:tcPr>
          <w:p w14:paraId="06F995F5">
            <w:pPr>
              <w:rPr>
                <w:rFonts w:ascii="仿宋" w:hAnsi="仿宋" w:eastAsia="仿宋" w:cs="仿宋"/>
                <w:sz w:val="20"/>
                <w:szCs w:val="20"/>
              </w:rPr>
            </w:pPr>
            <w:r>
              <w:rPr>
                <w:rFonts w:hint="eastAsia" w:ascii="仿宋" w:hAnsi="仿宋" w:eastAsia="仿宋" w:cs="仿宋"/>
                <w:sz w:val="20"/>
                <w:szCs w:val="20"/>
              </w:rPr>
              <w:t xml:space="preserve">   建筑施工和工程监理企业工程注册资金、主要人员、技术、装备等满足资质标准情况。</w:t>
            </w:r>
          </w:p>
        </w:tc>
        <w:tc>
          <w:tcPr>
            <w:tcW w:w="6045" w:type="dxa"/>
            <w:noWrap w:val="0"/>
            <w:vAlign w:val="center"/>
          </w:tcPr>
          <w:p w14:paraId="3ED48F6D">
            <w:pPr>
              <w:ind w:firstLine="400"/>
              <w:rPr>
                <w:rFonts w:hint="eastAsia" w:ascii="仿宋" w:hAnsi="仿宋" w:eastAsia="仿宋" w:cs="仿宋"/>
                <w:sz w:val="20"/>
                <w:szCs w:val="20"/>
              </w:rPr>
            </w:pPr>
            <w:r>
              <w:rPr>
                <w:rFonts w:hint="eastAsia" w:ascii="仿宋" w:hAnsi="仿宋" w:eastAsia="仿宋" w:cs="仿宋"/>
                <w:sz w:val="20"/>
                <w:szCs w:val="20"/>
              </w:rPr>
              <w:t>1.《建筑业企业资质管理规定》（建设部令第22号）第二十四条：“县级以上人民政府住房城乡建设主管部门和其他有关部门应当依照有关法律、法规和本规定，加强对企业取得建筑业企业资质后是否满足资质标准和市场行为的监督管理。”</w:t>
            </w:r>
          </w:p>
          <w:p w14:paraId="2CB0609C">
            <w:pPr>
              <w:ind w:firstLine="400"/>
              <w:rPr>
                <w:rFonts w:ascii="仿宋" w:hAnsi="仿宋" w:eastAsia="仿宋" w:cs="仿宋"/>
                <w:sz w:val="20"/>
                <w:szCs w:val="20"/>
              </w:rPr>
            </w:pPr>
            <w:r>
              <w:rPr>
                <w:rFonts w:hint="eastAsia" w:ascii="仿宋" w:hAnsi="仿宋" w:eastAsia="仿宋" w:cs="仿宋"/>
                <w:sz w:val="20"/>
                <w:szCs w:val="20"/>
              </w:rPr>
              <w:t>2.《工程监理企业资质管理规定》(建设部令第158号)第四条:“省、自治区、直辖市人民政府建设主管部门负责本行政区域内工程监理企业资质的统一监督管理工作。”</w:t>
            </w:r>
          </w:p>
        </w:tc>
        <w:tc>
          <w:tcPr>
            <w:tcW w:w="1305" w:type="dxa"/>
            <w:noWrap w:val="0"/>
            <w:vAlign w:val="center"/>
          </w:tcPr>
          <w:p w14:paraId="23CC96C9">
            <w:pPr>
              <w:jc w:val="left"/>
              <w:rPr>
                <w:rFonts w:ascii="仿宋" w:hAnsi="仿宋" w:eastAsia="仿宋" w:cs="仿宋"/>
                <w:sz w:val="20"/>
                <w:szCs w:val="20"/>
              </w:rPr>
            </w:pPr>
            <w:r>
              <w:rPr>
                <w:rFonts w:hint="eastAsia" w:ascii="仿宋" w:hAnsi="仿宋" w:eastAsia="仿宋" w:cs="仿宋"/>
                <w:sz w:val="20"/>
                <w:szCs w:val="20"/>
                <w:lang w:val="en-US" w:eastAsia="zh-CN"/>
              </w:rPr>
              <w:t>冠县住房和城乡建设局</w:t>
            </w:r>
          </w:p>
        </w:tc>
        <w:tc>
          <w:tcPr>
            <w:tcW w:w="1200" w:type="dxa"/>
            <w:noWrap w:val="0"/>
            <w:vAlign w:val="center"/>
          </w:tcPr>
          <w:p w14:paraId="42F57135">
            <w:pPr>
              <w:jc w:val="center"/>
              <w:rPr>
                <w:rFonts w:ascii="仿宋" w:hAnsi="仿宋" w:eastAsia="仿宋" w:cs="仿宋"/>
                <w:sz w:val="20"/>
                <w:szCs w:val="20"/>
              </w:rPr>
            </w:pPr>
            <w:r>
              <w:rPr>
                <w:rFonts w:hint="eastAsia" w:ascii="仿宋" w:hAnsi="仿宋" w:eastAsia="仿宋" w:cs="仿宋"/>
                <w:sz w:val="20"/>
                <w:szCs w:val="20"/>
              </w:rPr>
              <w:t>本市注册的建筑施工、工程监理企业</w:t>
            </w:r>
          </w:p>
        </w:tc>
        <w:tc>
          <w:tcPr>
            <w:tcW w:w="915" w:type="dxa"/>
            <w:noWrap w:val="0"/>
            <w:vAlign w:val="center"/>
          </w:tcPr>
          <w:p w14:paraId="23382C3B">
            <w:pPr>
              <w:jc w:val="center"/>
              <w:rPr>
                <w:rFonts w:ascii="仿宋" w:hAnsi="仿宋" w:eastAsia="仿宋" w:cs="仿宋"/>
                <w:sz w:val="20"/>
                <w:szCs w:val="20"/>
              </w:rPr>
            </w:pPr>
            <w:r>
              <w:rPr>
                <w:rFonts w:hint="eastAsia" w:ascii="仿宋" w:hAnsi="仿宋" w:eastAsia="仿宋" w:cs="仿宋"/>
                <w:sz w:val="20"/>
                <w:szCs w:val="20"/>
              </w:rPr>
              <w:t>实地核查、书面检查和网络监测</w:t>
            </w:r>
          </w:p>
        </w:tc>
        <w:tc>
          <w:tcPr>
            <w:tcW w:w="1377" w:type="dxa"/>
            <w:noWrap w:val="0"/>
            <w:vAlign w:val="center"/>
          </w:tcPr>
          <w:p w14:paraId="59DEDEBE">
            <w:pPr>
              <w:jc w:val="left"/>
              <w:rPr>
                <w:rFonts w:ascii="仿宋" w:hAnsi="仿宋" w:eastAsia="仿宋" w:cs="仿宋"/>
                <w:sz w:val="20"/>
                <w:szCs w:val="20"/>
              </w:rPr>
            </w:pPr>
            <w:r>
              <w:rPr>
                <w:rFonts w:hint="eastAsia" w:ascii="仿宋" w:hAnsi="仿宋" w:eastAsia="仿宋" w:cs="仿宋"/>
                <w:sz w:val="20"/>
                <w:szCs w:val="20"/>
              </w:rPr>
              <w:t>各市根据实际情况确定</w:t>
            </w:r>
          </w:p>
        </w:tc>
      </w:tr>
      <w:tr w14:paraId="7424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 w:type="dxa"/>
            <w:noWrap w:val="0"/>
            <w:vAlign w:val="center"/>
          </w:tcPr>
          <w:p w14:paraId="6EFFA6B6">
            <w:pPr>
              <w:jc w:val="center"/>
              <w:rPr>
                <w:rFonts w:ascii="仿宋" w:hAnsi="仿宋" w:eastAsia="仿宋" w:cs="仿宋"/>
                <w:sz w:val="22"/>
                <w:szCs w:val="22"/>
              </w:rPr>
            </w:pPr>
            <w:r>
              <w:rPr>
                <w:rFonts w:hint="eastAsia" w:ascii="仿宋" w:hAnsi="仿宋" w:eastAsia="仿宋" w:cs="仿宋"/>
                <w:sz w:val="22"/>
                <w:szCs w:val="22"/>
              </w:rPr>
              <w:t>5</w:t>
            </w:r>
          </w:p>
        </w:tc>
        <w:tc>
          <w:tcPr>
            <w:tcW w:w="1072" w:type="dxa"/>
            <w:noWrap w:val="0"/>
            <w:vAlign w:val="center"/>
          </w:tcPr>
          <w:p w14:paraId="014E8A05">
            <w:pPr>
              <w:jc w:val="left"/>
              <w:rPr>
                <w:rFonts w:ascii="仿宋" w:hAnsi="仿宋" w:eastAsia="仿宋" w:cs="仿宋"/>
                <w:sz w:val="20"/>
                <w:szCs w:val="20"/>
              </w:rPr>
            </w:pPr>
            <w:r>
              <w:rPr>
                <w:rFonts w:hint="eastAsia" w:ascii="仿宋" w:hAnsi="仿宋" w:eastAsia="仿宋" w:cs="仿宋"/>
                <w:sz w:val="20"/>
                <w:szCs w:val="20"/>
              </w:rPr>
              <w:t>招标代理机构依法依规从业情况</w:t>
            </w:r>
          </w:p>
        </w:tc>
        <w:tc>
          <w:tcPr>
            <w:tcW w:w="1605" w:type="dxa"/>
            <w:noWrap w:val="0"/>
            <w:vAlign w:val="center"/>
          </w:tcPr>
          <w:p w14:paraId="6674DAD5">
            <w:pPr>
              <w:rPr>
                <w:rFonts w:ascii="仿宋" w:hAnsi="仿宋" w:eastAsia="仿宋" w:cs="仿宋"/>
                <w:sz w:val="20"/>
                <w:szCs w:val="20"/>
              </w:rPr>
            </w:pPr>
            <w:r>
              <w:rPr>
                <w:rFonts w:hint="eastAsia" w:ascii="仿宋" w:hAnsi="仿宋" w:eastAsia="仿宋" w:cs="仿宋"/>
                <w:sz w:val="20"/>
                <w:szCs w:val="20"/>
              </w:rPr>
              <w:t xml:space="preserve">    工程建设类职称专职人员、代表性业绩以及组织评标等行为情况。</w:t>
            </w:r>
          </w:p>
        </w:tc>
        <w:tc>
          <w:tcPr>
            <w:tcW w:w="6045" w:type="dxa"/>
            <w:noWrap w:val="0"/>
            <w:vAlign w:val="center"/>
          </w:tcPr>
          <w:p w14:paraId="4B52F800">
            <w:pPr>
              <w:rPr>
                <w:rFonts w:ascii="仿宋" w:hAnsi="仿宋" w:eastAsia="仿宋" w:cs="仿宋"/>
                <w:sz w:val="20"/>
                <w:szCs w:val="20"/>
              </w:rPr>
            </w:pPr>
            <w:r>
              <w:rPr>
                <w:rFonts w:hint="eastAsia" w:ascii="仿宋" w:hAnsi="仿宋" w:eastAsia="仿宋" w:cs="仿宋"/>
                <w:sz w:val="20"/>
                <w:szCs w:val="20"/>
              </w:rPr>
              <w:t xml:space="preserve">    1.住房城乡建设部办公厅印发《关于取消工程建设项目招标代理机构资格认定加强事中事后监管的通知》（建办市〔2017〕77号）</w:t>
            </w:r>
          </w:p>
          <w:p w14:paraId="0246275E">
            <w:pPr>
              <w:rPr>
                <w:rFonts w:ascii="仿宋" w:hAnsi="仿宋" w:eastAsia="仿宋" w:cs="仿宋"/>
                <w:sz w:val="20"/>
                <w:szCs w:val="20"/>
              </w:rPr>
            </w:pPr>
            <w:r>
              <w:rPr>
                <w:rFonts w:hint="eastAsia" w:ascii="仿宋" w:hAnsi="仿宋" w:eastAsia="仿宋" w:cs="仿宋"/>
                <w:sz w:val="20"/>
                <w:szCs w:val="20"/>
              </w:rPr>
              <w:t xml:space="preserve">    2.山东省住房和城乡建设厅关于做好工程建设项目招标代理机构信息报送和事中事后监管工作的通知（鲁建建管函〔2018〕4号）</w:t>
            </w:r>
          </w:p>
        </w:tc>
        <w:tc>
          <w:tcPr>
            <w:tcW w:w="1305" w:type="dxa"/>
            <w:noWrap w:val="0"/>
            <w:vAlign w:val="center"/>
          </w:tcPr>
          <w:p w14:paraId="18F6C948">
            <w:pPr>
              <w:jc w:val="left"/>
              <w:rPr>
                <w:rFonts w:ascii="仿宋" w:hAnsi="仿宋" w:eastAsia="仿宋" w:cs="仿宋"/>
                <w:sz w:val="20"/>
                <w:szCs w:val="20"/>
              </w:rPr>
            </w:pPr>
            <w:r>
              <w:rPr>
                <w:rFonts w:hint="eastAsia" w:ascii="仿宋" w:hAnsi="仿宋" w:eastAsia="仿宋" w:cs="仿宋"/>
                <w:sz w:val="20"/>
                <w:szCs w:val="20"/>
                <w:lang w:val="en-US" w:eastAsia="zh-CN"/>
              </w:rPr>
              <w:t>冠县住房和城乡建设局</w:t>
            </w:r>
          </w:p>
        </w:tc>
        <w:tc>
          <w:tcPr>
            <w:tcW w:w="1200" w:type="dxa"/>
            <w:noWrap w:val="0"/>
            <w:vAlign w:val="center"/>
          </w:tcPr>
          <w:p w14:paraId="012EDA3D">
            <w:pPr>
              <w:jc w:val="center"/>
              <w:rPr>
                <w:rFonts w:ascii="仿宋" w:hAnsi="仿宋" w:eastAsia="仿宋" w:cs="仿宋"/>
                <w:sz w:val="20"/>
                <w:szCs w:val="20"/>
              </w:rPr>
            </w:pPr>
            <w:r>
              <w:rPr>
                <w:rFonts w:hint="eastAsia" w:ascii="仿宋" w:hAnsi="仿宋" w:eastAsia="仿宋" w:cs="仿宋"/>
                <w:sz w:val="20"/>
                <w:szCs w:val="20"/>
              </w:rPr>
              <w:t>本市注册的招标代理机构</w:t>
            </w:r>
          </w:p>
        </w:tc>
        <w:tc>
          <w:tcPr>
            <w:tcW w:w="915" w:type="dxa"/>
            <w:noWrap w:val="0"/>
            <w:vAlign w:val="center"/>
          </w:tcPr>
          <w:p w14:paraId="3B144609">
            <w:pPr>
              <w:jc w:val="center"/>
              <w:rPr>
                <w:rFonts w:ascii="仿宋" w:hAnsi="仿宋" w:eastAsia="仿宋" w:cs="仿宋"/>
                <w:sz w:val="20"/>
                <w:szCs w:val="20"/>
              </w:rPr>
            </w:pPr>
            <w:r>
              <w:rPr>
                <w:rFonts w:hint="eastAsia" w:ascii="仿宋" w:hAnsi="仿宋" w:eastAsia="仿宋" w:cs="仿宋"/>
                <w:sz w:val="20"/>
                <w:szCs w:val="20"/>
              </w:rPr>
              <w:t>实地核查、书面检查和网络监测</w:t>
            </w:r>
          </w:p>
        </w:tc>
        <w:tc>
          <w:tcPr>
            <w:tcW w:w="1377" w:type="dxa"/>
            <w:noWrap w:val="0"/>
            <w:vAlign w:val="center"/>
          </w:tcPr>
          <w:p w14:paraId="16089B27">
            <w:pPr>
              <w:jc w:val="left"/>
              <w:rPr>
                <w:rFonts w:ascii="仿宋" w:hAnsi="仿宋" w:eastAsia="仿宋" w:cs="仿宋"/>
                <w:sz w:val="20"/>
                <w:szCs w:val="20"/>
              </w:rPr>
            </w:pPr>
            <w:r>
              <w:rPr>
                <w:rFonts w:hint="eastAsia" w:ascii="仿宋" w:hAnsi="仿宋" w:eastAsia="仿宋" w:cs="仿宋"/>
                <w:sz w:val="20"/>
                <w:szCs w:val="20"/>
              </w:rPr>
              <w:t>各市根据实际情况确定</w:t>
            </w:r>
          </w:p>
        </w:tc>
      </w:tr>
    </w:tbl>
    <w:p w14:paraId="5B509FE6">
      <w:pPr>
        <w:rPr>
          <w:rFonts w:hint="eastAsia"/>
        </w:rPr>
        <w:sectPr>
          <w:pgSz w:w="16838" w:h="11906" w:orient="landscape"/>
          <w:pgMar w:top="1803" w:right="1440" w:bottom="1803" w:left="1440" w:header="851" w:footer="992" w:gutter="0"/>
          <w:cols w:space="720" w:num="1"/>
          <w:docGrid w:type="lines" w:linePitch="319" w:charSpace="0"/>
        </w:sectPr>
      </w:pPr>
    </w:p>
    <w:p w14:paraId="7E77E5FB">
      <w:pPr>
        <w:jc w:val="left"/>
        <w:rPr>
          <w:rFonts w:ascii="黑体" w:hAnsi="黑体" w:eastAsia="黑体" w:cs="黑体"/>
          <w:b/>
          <w:bCs/>
          <w:sz w:val="28"/>
          <w:szCs w:val="28"/>
        </w:rPr>
      </w:pPr>
      <w:r>
        <w:rPr>
          <w:rFonts w:hint="eastAsia" w:ascii="黑体" w:hAnsi="黑体" w:eastAsia="黑体" w:cs="黑体"/>
          <w:b/>
          <w:bCs/>
          <w:sz w:val="28"/>
          <w:szCs w:val="28"/>
        </w:rPr>
        <w:t>附件3</w:t>
      </w:r>
    </w:p>
    <w:p w14:paraId="7F722D24">
      <w:pPr>
        <w:jc w:val="center"/>
        <w:rPr>
          <w:rFonts w:hint="eastAsia" w:ascii="方正小标宋_GBK" w:hAnsi="方正小标宋_GBK" w:eastAsia="方正小标宋_GBK" w:cs="方正小标宋_GBK"/>
          <w:b w:val="0"/>
          <w:bCs w:val="0"/>
          <w:sz w:val="40"/>
          <w:szCs w:val="40"/>
        </w:rPr>
      </w:pPr>
      <w:r>
        <w:rPr>
          <w:rFonts w:hint="eastAsia" w:ascii="方正小标宋_GBK" w:hAnsi="方正小标宋_GBK" w:eastAsia="方正小标宋_GBK" w:cs="方正小标宋_GBK"/>
          <w:b w:val="0"/>
          <w:bCs w:val="0"/>
          <w:sz w:val="40"/>
          <w:szCs w:val="40"/>
        </w:rPr>
        <w:t>施工企业抽查记录表</w:t>
      </w:r>
    </w:p>
    <w:tbl>
      <w:tblPr>
        <w:tblStyle w:val="8"/>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583"/>
        <w:gridCol w:w="1142"/>
        <w:gridCol w:w="1682"/>
        <w:gridCol w:w="1389"/>
        <w:gridCol w:w="1514"/>
        <w:gridCol w:w="2344"/>
      </w:tblGrid>
      <w:tr w14:paraId="3731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228" w:type="dxa"/>
            <w:gridSpan w:val="2"/>
            <w:noWrap w:val="0"/>
            <w:vAlign w:val="center"/>
          </w:tcPr>
          <w:p w14:paraId="0F80C466">
            <w:pPr>
              <w:adjustRightInd w:val="0"/>
              <w:spacing w:line="360" w:lineRule="exact"/>
              <w:jc w:val="center"/>
              <w:rPr>
                <w:rFonts w:hint="eastAsia" w:ascii="黑体" w:hAnsi="黑体" w:eastAsia="黑体" w:cs="黑体"/>
                <w:bCs/>
                <w:szCs w:val="21"/>
              </w:rPr>
            </w:pPr>
            <w:r>
              <w:rPr>
                <w:rFonts w:hint="eastAsia" w:ascii="黑体" w:hAnsi="黑体" w:eastAsia="黑体" w:cs="黑体"/>
                <w:bCs/>
                <w:szCs w:val="21"/>
              </w:rPr>
              <w:t>企业名称</w:t>
            </w:r>
          </w:p>
        </w:tc>
        <w:tc>
          <w:tcPr>
            <w:tcW w:w="4213" w:type="dxa"/>
            <w:gridSpan w:val="3"/>
            <w:noWrap w:val="0"/>
            <w:vAlign w:val="center"/>
          </w:tcPr>
          <w:p w14:paraId="27BD57A9">
            <w:pPr>
              <w:adjustRightInd w:val="0"/>
              <w:spacing w:line="360" w:lineRule="exact"/>
              <w:jc w:val="center"/>
              <w:rPr>
                <w:rFonts w:hint="eastAsia" w:ascii="黑体" w:hAnsi="黑体" w:eastAsia="黑体" w:cs="黑体"/>
                <w:bCs/>
                <w:szCs w:val="21"/>
              </w:rPr>
            </w:pPr>
          </w:p>
        </w:tc>
        <w:tc>
          <w:tcPr>
            <w:tcW w:w="1514" w:type="dxa"/>
            <w:noWrap w:val="0"/>
            <w:vAlign w:val="center"/>
          </w:tcPr>
          <w:p w14:paraId="5DE99D6D">
            <w:pPr>
              <w:adjustRightInd w:val="0"/>
              <w:spacing w:line="360" w:lineRule="exact"/>
              <w:jc w:val="center"/>
              <w:rPr>
                <w:rFonts w:hint="eastAsia" w:ascii="黑体" w:hAnsi="黑体" w:eastAsia="黑体" w:cs="黑体"/>
                <w:bCs/>
                <w:szCs w:val="21"/>
              </w:rPr>
            </w:pPr>
            <w:r>
              <w:rPr>
                <w:rFonts w:hint="eastAsia" w:ascii="黑体" w:hAnsi="黑体" w:eastAsia="黑体" w:cs="黑体"/>
                <w:bCs/>
                <w:szCs w:val="21"/>
              </w:rPr>
              <w:t>法定代表人</w:t>
            </w:r>
          </w:p>
        </w:tc>
        <w:tc>
          <w:tcPr>
            <w:tcW w:w="2344" w:type="dxa"/>
            <w:noWrap w:val="0"/>
            <w:vAlign w:val="center"/>
          </w:tcPr>
          <w:p w14:paraId="536AC3BC">
            <w:pPr>
              <w:adjustRightInd w:val="0"/>
              <w:spacing w:line="360" w:lineRule="exact"/>
              <w:jc w:val="center"/>
              <w:rPr>
                <w:rFonts w:hint="eastAsia" w:ascii="黑体" w:hAnsi="黑体" w:eastAsia="黑体" w:cs="黑体"/>
                <w:bCs/>
                <w:szCs w:val="21"/>
              </w:rPr>
            </w:pPr>
          </w:p>
        </w:tc>
      </w:tr>
      <w:tr w14:paraId="6D2D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228" w:type="dxa"/>
            <w:gridSpan w:val="2"/>
            <w:noWrap w:val="0"/>
            <w:vAlign w:val="center"/>
          </w:tcPr>
          <w:p w14:paraId="6ADB5B10">
            <w:pPr>
              <w:adjustRightInd w:val="0"/>
              <w:spacing w:line="360" w:lineRule="exact"/>
              <w:jc w:val="center"/>
              <w:rPr>
                <w:rFonts w:hint="eastAsia" w:ascii="黑体" w:hAnsi="黑体" w:eastAsia="黑体" w:cs="黑体"/>
                <w:bCs/>
                <w:szCs w:val="21"/>
              </w:rPr>
            </w:pPr>
            <w:r>
              <w:rPr>
                <w:rFonts w:hint="eastAsia" w:ascii="黑体" w:hAnsi="黑体" w:eastAsia="黑体" w:cs="黑体"/>
                <w:bCs/>
                <w:szCs w:val="21"/>
              </w:rPr>
              <w:t>地址</w:t>
            </w:r>
          </w:p>
        </w:tc>
        <w:tc>
          <w:tcPr>
            <w:tcW w:w="4213" w:type="dxa"/>
            <w:gridSpan w:val="3"/>
            <w:noWrap w:val="0"/>
            <w:vAlign w:val="center"/>
          </w:tcPr>
          <w:p w14:paraId="5058B161">
            <w:pPr>
              <w:adjustRightInd w:val="0"/>
              <w:spacing w:line="360" w:lineRule="exact"/>
              <w:jc w:val="center"/>
              <w:rPr>
                <w:rFonts w:hint="eastAsia" w:ascii="黑体" w:hAnsi="黑体" w:eastAsia="黑体" w:cs="黑体"/>
                <w:bCs/>
                <w:szCs w:val="21"/>
              </w:rPr>
            </w:pPr>
          </w:p>
        </w:tc>
        <w:tc>
          <w:tcPr>
            <w:tcW w:w="1514" w:type="dxa"/>
            <w:noWrap w:val="0"/>
            <w:vAlign w:val="center"/>
          </w:tcPr>
          <w:p w14:paraId="70396F9F">
            <w:pPr>
              <w:adjustRightInd w:val="0"/>
              <w:spacing w:line="360" w:lineRule="exact"/>
              <w:jc w:val="center"/>
              <w:rPr>
                <w:rFonts w:hint="eastAsia" w:ascii="黑体" w:hAnsi="黑体" w:eastAsia="黑体" w:cs="黑体"/>
                <w:bCs/>
                <w:szCs w:val="21"/>
              </w:rPr>
            </w:pPr>
            <w:r>
              <w:rPr>
                <w:rFonts w:hint="eastAsia" w:ascii="黑体" w:hAnsi="黑体" w:eastAsia="黑体" w:cs="黑体"/>
                <w:bCs/>
                <w:szCs w:val="21"/>
              </w:rPr>
              <w:t>证书有效期</w:t>
            </w:r>
          </w:p>
        </w:tc>
        <w:tc>
          <w:tcPr>
            <w:tcW w:w="2344" w:type="dxa"/>
            <w:noWrap w:val="0"/>
            <w:vAlign w:val="center"/>
          </w:tcPr>
          <w:p w14:paraId="75AFCF13">
            <w:pPr>
              <w:adjustRightInd w:val="0"/>
              <w:spacing w:line="360" w:lineRule="exact"/>
              <w:jc w:val="center"/>
              <w:rPr>
                <w:rFonts w:hint="eastAsia" w:ascii="黑体" w:hAnsi="黑体" w:eastAsia="黑体" w:cs="黑体"/>
                <w:bCs/>
                <w:szCs w:val="21"/>
              </w:rPr>
            </w:pPr>
          </w:p>
        </w:tc>
      </w:tr>
      <w:tr w14:paraId="3EB0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trPr>
        <w:tc>
          <w:tcPr>
            <w:tcW w:w="1228" w:type="dxa"/>
            <w:gridSpan w:val="2"/>
            <w:noWrap w:val="0"/>
            <w:vAlign w:val="center"/>
          </w:tcPr>
          <w:p w14:paraId="7084A1EE">
            <w:pPr>
              <w:adjustRightInd w:val="0"/>
              <w:spacing w:line="360" w:lineRule="exact"/>
              <w:jc w:val="center"/>
              <w:rPr>
                <w:rFonts w:hint="eastAsia" w:ascii="黑体" w:hAnsi="黑体" w:eastAsia="黑体" w:cs="黑体"/>
                <w:bCs/>
                <w:szCs w:val="21"/>
              </w:rPr>
            </w:pPr>
            <w:r>
              <w:rPr>
                <w:rFonts w:hint="eastAsia" w:ascii="黑体" w:hAnsi="黑体" w:eastAsia="黑体" w:cs="黑体"/>
                <w:bCs/>
                <w:szCs w:val="21"/>
              </w:rPr>
              <w:t>资质情况</w:t>
            </w:r>
          </w:p>
        </w:tc>
        <w:tc>
          <w:tcPr>
            <w:tcW w:w="8071" w:type="dxa"/>
            <w:gridSpan w:val="5"/>
            <w:noWrap w:val="0"/>
            <w:vAlign w:val="center"/>
          </w:tcPr>
          <w:p w14:paraId="50B1A75E">
            <w:pPr>
              <w:adjustRightInd w:val="0"/>
              <w:spacing w:line="360" w:lineRule="exact"/>
              <w:jc w:val="center"/>
              <w:rPr>
                <w:rFonts w:hint="eastAsia" w:ascii="黑体" w:hAnsi="黑体" w:eastAsia="黑体" w:cs="黑体"/>
                <w:bCs/>
                <w:szCs w:val="21"/>
              </w:rPr>
            </w:pPr>
          </w:p>
        </w:tc>
      </w:tr>
      <w:tr w14:paraId="6B9E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14:paraId="54CEE2B7">
            <w:pPr>
              <w:adjustRightInd w:val="0"/>
              <w:spacing w:line="360" w:lineRule="exact"/>
              <w:jc w:val="center"/>
              <w:rPr>
                <w:rFonts w:hint="eastAsia" w:ascii="黑体" w:hAnsi="黑体" w:eastAsia="黑体" w:cs="黑体"/>
                <w:bCs/>
                <w:szCs w:val="21"/>
              </w:rPr>
            </w:pPr>
            <w:r>
              <w:rPr>
                <w:rFonts w:hint="eastAsia" w:ascii="黑体" w:hAnsi="黑体" w:eastAsia="黑体" w:cs="黑体"/>
                <w:bCs/>
                <w:szCs w:val="21"/>
              </w:rPr>
              <w:t>事项</w:t>
            </w:r>
          </w:p>
        </w:tc>
        <w:tc>
          <w:tcPr>
            <w:tcW w:w="583" w:type="dxa"/>
            <w:noWrap w:val="0"/>
            <w:vAlign w:val="center"/>
          </w:tcPr>
          <w:p w14:paraId="6A8C6F5D">
            <w:pPr>
              <w:adjustRightInd w:val="0"/>
              <w:spacing w:line="360" w:lineRule="exact"/>
              <w:jc w:val="center"/>
              <w:rPr>
                <w:rFonts w:hint="eastAsia" w:ascii="黑体" w:hAnsi="黑体" w:eastAsia="黑体" w:cs="黑体"/>
                <w:bCs/>
                <w:szCs w:val="21"/>
              </w:rPr>
            </w:pPr>
            <w:r>
              <w:rPr>
                <w:rFonts w:hint="eastAsia" w:ascii="黑体" w:hAnsi="黑体" w:eastAsia="黑体" w:cs="黑体"/>
                <w:bCs/>
                <w:szCs w:val="21"/>
              </w:rPr>
              <w:t>序号</w:t>
            </w:r>
          </w:p>
        </w:tc>
        <w:tc>
          <w:tcPr>
            <w:tcW w:w="2824" w:type="dxa"/>
            <w:gridSpan w:val="2"/>
            <w:noWrap w:val="0"/>
            <w:vAlign w:val="center"/>
          </w:tcPr>
          <w:p w14:paraId="50775390">
            <w:pPr>
              <w:adjustRightInd w:val="0"/>
              <w:spacing w:line="360" w:lineRule="exact"/>
              <w:jc w:val="center"/>
              <w:rPr>
                <w:rFonts w:hint="eastAsia" w:ascii="黑体" w:hAnsi="黑体" w:eastAsia="黑体" w:cs="黑体"/>
                <w:bCs/>
                <w:szCs w:val="21"/>
              </w:rPr>
            </w:pPr>
            <w:r>
              <w:rPr>
                <w:rFonts w:hint="eastAsia" w:ascii="黑体" w:hAnsi="黑体" w:eastAsia="黑体" w:cs="黑体"/>
                <w:bCs/>
                <w:szCs w:val="21"/>
              </w:rPr>
              <w:t>检查指标</w:t>
            </w:r>
          </w:p>
        </w:tc>
        <w:tc>
          <w:tcPr>
            <w:tcW w:w="1389" w:type="dxa"/>
            <w:noWrap w:val="0"/>
            <w:vAlign w:val="center"/>
          </w:tcPr>
          <w:p w14:paraId="50731AF8">
            <w:pPr>
              <w:adjustRightInd w:val="0"/>
              <w:spacing w:line="360" w:lineRule="exact"/>
              <w:jc w:val="center"/>
              <w:rPr>
                <w:rFonts w:hint="eastAsia" w:ascii="黑体" w:hAnsi="黑体" w:eastAsia="黑体" w:cs="黑体"/>
                <w:bCs/>
                <w:szCs w:val="21"/>
              </w:rPr>
            </w:pPr>
            <w:r>
              <w:rPr>
                <w:rFonts w:hint="eastAsia" w:ascii="黑体" w:hAnsi="黑体" w:eastAsia="黑体" w:cs="黑体"/>
                <w:bCs/>
                <w:szCs w:val="21"/>
              </w:rPr>
              <w:t>检查标准</w:t>
            </w:r>
          </w:p>
        </w:tc>
        <w:tc>
          <w:tcPr>
            <w:tcW w:w="1514" w:type="dxa"/>
            <w:noWrap w:val="0"/>
            <w:vAlign w:val="center"/>
          </w:tcPr>
          <w:p w14:paraId="72AC403C">
            <w:pPr>
              <w:adjustRightInd w:val="0"/>
              <w:spacing w:line="360" w:lineRule="exact"/>
              <w:jc w:val="center"/>
              <w:rPr>
                <w:rFonts w:hint="eastAsia" w:ascii="黑体" w:hAnsi="黑体" w:eastAsia="黑体" w:cs="黑体"/>
                <w:bCs/>
                <w:szCs w:val="21"/>
              </w:rPr>
            </w:pPr>
            <w:r>
              <w:rPr>
                <w:rFonts w:hint="eastAsia" w:ascii="黑体" w:hAnsi="黑体" w:eastAsia="黑体" w:cs="黑体"/>
                <w:bCs/>
                <w:szCs w:val="21"/>
              </w:rPr>
              <w:t>检查认定</w:t>
            </w:r>
          </w:p>
        </w:tc>
        <w:tc>
          <w:tcPr>
            <w:tcW w:w="2344" w:type="dxa"/>
            <w:noWrap w:val="0"/>
            <w:vAlign w:val="center"/>
          </w:tcPr>
          <w:p w14:paraId="2BCFB511">
            <w:pPr>
              <w:adjustRightInd w:val="0"/>
              <w:spacing w:line="360" w:lineRule="exact"/>
              <w:jc w:val="center"/>
              <w:rPr>
                <w:rFonts w:hint="eastAsia" w:ascii="黑体" w:hAnsi="黑体" w:eastAsia="黑体" w:cs="黑体"/>
                <w:bCs/>
                <w:szCs w:val="21"/>
              </w:rPr>
            </w:pPr>
            <w:r>
              <w:rPr>
                <w:rFonts w:hint="eastAsia" w:ascii="黑体" w:hAnsi="黑体" w:eastAsia="黑体" w:cs="黑体"/>
                <w:bCs/>
                <w:szCs w:val="21"/>
              </w:rPr>
              <w:t>发现问题情况</w:t>
            </w:r>
          </w:p>
        </w:tc>
      </w:tr>
      <w:tr w14:paraId="524E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Merge w:val="restart"/>
            <w:noWrap w:val="0"/>
            <w:vAlign w:val="center"/>
          </w:tcPr>
          <w:p w14:paraId="0ECC3B73">
            <w:pPr>
              <w:adjustRightInd w:val="0"/>
              <w:spacing w:line="360" w:lineRule="exact"/>
              <w:jc w:val="center"/>
              <w:rPr>
                <w:rFonts w:ascii="黑体" w:hAnsi="黑体" w:eastAsia="黑体" w:cs="黑体"/>
                <w:bCs/>
                <w:szCs w:val="21"/>
              </w:rPr>
            </w:pPr>
            <w:r>
              <w:rPr>
                <w:rFonts w:ascii="黑体" w:hAnsi="黑体" w:eastAsia="黑体" w:cs="黑体"/>
                <w:bCs/>
                <w:szCs w:val="21"/>
              </w:rPr>
              <w:t>资质情况</w:t>
            </w:r>
          </w:p>
        </w:tc>
        <w:tc>
          <w:tcPr>
            <w:tcW w:w="583" w:type="dxa"/>
            <w:noWrap w:val="0"/>
            <w:vAlign w:val="center"/>
          </w:tcPr>
          <w:p w14:paraId="4FE33A85">
            <w:pPr>
              <w:adjustRightInd w:val="0"/>
              <w:spacing w:line="360" w:lineRule="auto"/>
              <w:jc w:val="center"/>
              <w:rPr>
                <w:rFonts w:hint="eastAsia" w:ascii="宋体" w:hAnsi="宋体" w:cs="宋体"/>
                <w:szCs w:val="21"/>
              </w:rPr>
            </w:pPr>
            <w:r>
              <w:rPr>
                <w:rFonts w:hint="eastAsia" w:ascii="宋体" w:hAnsi="宋体" w:cs="宋体"/>
                <w:szCs w:val="21"/>
              </w:rPr>
              <w:t>1</w:t>
            </w:r>
          </w:p>
        </w:tc>
        <w:tc>
          <w:tcPr>
            <w:tcW w:w="2824" w:type="dxa"/>
            <w:gridSpan w:val="2"/>
            <w:noWrap w:val="0"/>
            <w:vAlign w:val="center"/>
          </w:tcPr>
          <w:p w14:paraId="2463D2C3">
            <w:pPr>
              <w:adjustRightInd w:val="0"/>
              <w:spacing w:line="360" w:lineRule="auto"/>
              <w:rPr>
                <w:rFonts w:hint="eastAsia" w:ascii="宋体" w:hAnsi="宋体" w:cs="宋体"/>
                <w:szCs w:val="21"/>
              </w:rPr>
            </w:pPr>
            <w:r>
              <w:rPr>
                <w:rFonts w:hint="eastAsia" w:ascii="宋体" w:hAnsi="宋体" w:cs="宋体"/>
                <w:szCs w:val="21"/>
              </w:rPr>
              <w:t>净资产（万元）</w:t>
            </w:r>
          </w:p>
        </w:tc>
        <w:tc>
          <w:tcPr>
            <w:tcW w:w="1389" w:type="dxa"/>
            <w:noWrap w:val="0"/>
            <w:vAlign w:val="center"/>
          </w:tcPr>
          <w:p w14:paraId="371F628F">
            <w:pPr>
              <w:adjustRightInd w:val="0"/>
              <w:spacing w:line="360" w:lineRule="auto"/>
              <w:rPr>
                <w:rFonts w:hint="eastAsia" w:ascii="宋体" w:hAnsi="宋体" w:cs="宋体"/>
                <w:szCs w:val="21"/>
              </w:rPr>
            </w:pPr>
          </w:p>
        </w:tc>
        <w:tc>
          <w:tcPr>
            <w:tcW w:w="1514" w:type="dxa"/>
            <w:noWrap w:val="0"/>
            <w:vAlign w:val="center"/>
          </w:tcPr>
          <w:p w14:paraId="72CABA83">
            <w:pPr>
              <w:adjustRightInd w:val="0"/>
              <w:spacing w:line="360" w:lineRule="auto"/>
              <w:rPr>
                <w:rFonts w:hint="eastAsia" w:ascii="宋体" w:hAnsi="宋体" w:cs="宋体"/>
                <w:szCs w:val="21"/>
              </w:rPr>
            </w:pPr>
          </w:p>
        </w:tc>
        <w:tc>
          <w:tcPr>
            <w:tcW w:w="2344" w:type="dxa"/>
            <w:vMerge w:val="restart"/>
            <w:noWrap w:val="0"/>
            <w:vAlign w:val="top"/>
          </w:tcPr>
          <w:p w14:paraId="3A9175C7">
            <w:pPr>
              <w:adjustRightInd w:val="0"/>
              <w:spacing w:line="360" w:lineRule="exact"/>
              <w:jc w:val="center"/>
              <w:rPr>
                <w:rFonts w:ascii="Times New Roman" w:hAnsi="Times New Roman"/>
                <w:szCs w:val="21"/>
              </w:rPr>
            </w:pPr>
            <w:r>
              <w:rPr>
                <w:rFonts w:ascii="Times New Roman" w:hAnsi="Times New Roman"/>
                <w:szCs w:val="21"/>
              </w:rPr>
              <w:t>无</w:t>
            </w:r>
            <w:r>
              <w:rPr>
                <w:rFonts w:hint="eastAsia" w:ascii="Times New Roman" w:hAnsi="Times New Roman"/>
                <w:szCs w:val="21"/>
              </w:rPr>
              <w:t>□</w:t>
            </w:r>
            <w:r>
              <w:rPr>
                <w:rFonts w:ascii="Times New Roman" w:hAnsi="Times New Roman"/>
                <w:szCs w:val="21"/>
              </w:rPr>
              <w:t xml:space="preserve"> 有</w:t>
            </w:r>
            <w:r>
              <w:rPr>
                <w:rFonts w:hint="eastAsia" w:ascii="Times New Roman" w:hAnsi="Times New Roman"/>
                <w:szCs w:val="21"/>
              </w:rPr>
              <w:t>□</w:t>
            </w:r>
          </w:p>
          <w:p w14:paraId="08FB3C59">
            <w:pPr>
              <w:adjustRightInd w:val="0"/>
              <w:spacing w:line="360" w:lineRule="exact"/>
              <w:jc w:val="center"/>
              <w:rPr>
                <w:rFonts w:ascii="Times New Roman" w:hAnsi="Times New Roman"/>
                <w:szCs w:val="21"/>
              </w:rPr>
            </w:pPr>
          </w:p>
          <w:p w14:paraId="55E6A6BC">
            <w:pPr>
              <w:adjustRightInd w:val="0"/>
              <w:spacing w:line="360" w:lineRule="exact"/>
              <w:rPr>
                <w:rFonts w:ascii="Times New Roman" w:hAnsi="Times New Roman"/>
                <w:szCs w:val="21"/>
                <w:u w:val="single"/>
              </w:rPr>
            </w:pPr>
            <w:r>
              <w:rPr>
                <w:rFonts w:ascii="Times New Roman" w:hAnsi="Times New Roman"/>
                <w:szCs w:val="21"/>
              </w:rPr>
              <w:t>情况说明：</w:t>
            </w:r>
          </w:p>
          <w:p w14:paraId="23221B82">
            <w:pPr>
              <w:adjustRightInd w:val="0"/>
              <w:spacing w:line="360" w:lineRule="exact"/>
              <w:rPr>
                <w:rFonts w:ascii="Times New Roman" w:hAnsi="Times New Roman"/>
                <w:szCs w:val="21"/>
              </w:rPr>
            </w:pPr>
          </w:p>
          <w:p w14:paraId="3FBB7CFB">
            <w:pPr>
              <w:adjustRightInd w:val="0"/>
              <w:spacing w:line="360" w:lineRule="exact"/>
              <w:rPr>
                <w:rFonts w:ascii="Times New Roman" w:hAnsi="Times New Roman"/>
                <w:szCs w:val="21"/>
              </w:rPr>
            </w:pPr>
          </w:p>
        </w:tc>
      </w:tr>
      <w:tr w14:paraId="3CF4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Merge w:val="continue"/>
            <w:noWrap w:val="0"/>
            <w:vAlign w:val="top"/>
          </w:tcPr>
          <w:p w14:paraId="2E3C07FC">
            <w:pPr>
              <w:adjustRightInd w:val="0"/>
              <w:spacing w:line="360" w:lineRule="exact"/>
              <w:jc w:val="center"/>
              <w:rPr>
                <w:rFonts w:ascii="黑体" w:hAnsi="黑体" w:eastAsia="黑体" w:cs="黑体"/>
                <w:bCs/>
                <w:szCs w:val="21"/>
              </w:rPr>
            </w:pPr>
          </w:p>
        </w:tc>
        <w:tc>
          <w:tcPr>
            <w:tcW w:w="583" w:type="dxa"/>
            <w:noWrap w:val="0"/>
            <w:vAlign w:val="center"/>
          </w:tcPr>
          <w:p w14:paraId="72DF502E">
            <w:pPr>
              <w:adjustRightInd w:val="0"/>
              <w:spacing w:line="360" w:lineRule="auto"/>
              <w:jc w:val="center"/>
              <w:rPr>
                <w:rFonts w:hint="eastAsia" w:ascii="宋体" w:hAnsi="宋体" w:cs="宋体"/>
                <w:szCs w:val="21"/>
              </w:rPr>
            </w:pPr>
            <w:r>
              <w:rPr>
                <w:rFonts w:hint="eastAsia" w:ascii="宋体" w:hAnsi="宋体" w:cs="宋体"/>
                <w:szCs w:val="21"/>
              </w:rPr>
              <w:t>2</w:t>
            </w:r>
          </w:p>
        </w:tc>
        <w:tc>
          <w:tcPr>
            <w:tcW w:w="2824" w:type="dxa"/>
            <w:gridSpan w:val="2"/>
            <w:noWrap w:val="0"/>
            <w:vAlign w:val="center"/>
          </w:tcPr>
          <w:p w14:paraId="07F1B491">
            <w:pPr>
              <w:adjustRightInd w:val="0"/>
              <w:spacing w:line="360" w:lineRule="auto"/>
              <w:rPr>
                <w:rFonts w:hint="eastAsia" w:ascii="宋体" w:hAnsi="宋体" w:cs="宋体"/>
                <w:szCs w:val="21"/>
              </w:rPr>
            </w:pPr>
            <w:r>
              <w:rPr>
                <w:rFonts w:hint="eastAsia" w:ascii="宋体" w:hAnsi="宋体" w:cs="宋体"/>
                <w:szCs w:val="21"/>
              </w:rPr>
              <w:t>技术负责人</w:t>
            </w:r>
          </w:p>
        </w:tc>
        <w:tc>
          <w:tcPr>
            <w:tcW w:w="1389" w:type="dxa"/>
            <w:noWrap w:val="0"/>
            <w:vAlign w:val="center"/>
          </w:tcPr>
          <w:p w14:paraId="424CCB01">
            <w:pPr>
              <w:adjustRightInd w:val="0"/>
              <w:spacing w:line="360" w:lineRule="auto"/>
              <w:rPr>
                <w:rFonts w:hint="eastAsia" w:ascii="宋体" w:hAnsi="宋体" w:cs="宋体"/>
                <w:szCs w:val="21"/>
              </w:rPr>
            </w:pPr>
          </w:p>
        </w:tc>
        <w:tc>
          <w:tcPr>
            <w:tcW w:w="1514" w:type="dxa"/>
            <w:noWrap w:val="0"/>
            <w:vAlign w:val="center"/>
          </w:tcPr>
          <w:p w14:paraId="241300E1">
            <w:pPr>
              <w:adjustRightInd w:val="0"/>
              <w:spacing w:line="360" w:lineRule="auto"/>
              <w:rPr>
                <w:rFonts w:hint="eastAsia" w:ascii="宋体" w:hAnsi="宋体" w:cs="宋体"/>
                <w:szCs w:val="21"/>
              </w:rPr>
            </w:pPr>
          </w:p>
        </w:tc>
        <w:tc>
          <w:tcPr>
            <w:tcW w:w="2344" w:type="dxa"/>
            <w:vMerge w:val="continue"/>
            <w:noWrap w:val="0"/>
            <w:vAlign w:val="top"/>
          </w:tcPr>
          <w:p w14:paraId="0739C7C4">
            <w:pPr>
              <w:adjustRightInd w:val="0"/>
              <w:spacing w:line="360" w:lineRule="exact"/>
              <w:rPr>
                <w:rFonts w:ascii="Times New Roman" w:hAnsi="Times New Roman"/>
                <w:szCs w:val="21"/>
              </w:rPr>
            </w:pPr>
          </w:p>
        </w:tc>
      </w:tr>
      <w:tr w14:paraId="7FA3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5" w:type="dxa"/>
            <w:vMerge w:val="continue"/>
            <w:noWrap w:val="0"/>
            <w:vAlign w:val="top"/>
          </w:tcPr>
          <w:p w14:paraId="7ECAFE2B">
            <w:pPr>
              <w:adjustRightInd w:val="0"/>
              <w:spacing w:line="360" w:lineRule="exact"/>
              <w:jc w:val="center"/>
              <w:rPr>
                <w:rFonts w:ascii="黑体" w:hAnsi="黑体" w:eastAsia="黑体" w:cs="黑体"/>
                <w:bCs/>
                <w:szCs w:val="21"/>
              </w:rPr>
            </w:pPr>
          </w:p>
        </w:tc>
        <w:tc>
          <w:tcPr>
            <w:tcW w:w="583" w:type="dxa"/>
            <w:noWrap w:val="0"/>
            <w:vAlign w:val="center"/>
          </w:tcPr>
          <w:p w14:paraId="09ABD711">
            <w:pPr>
              <w:adjustRightInd w:val="0"/>
              <w:spacing w:line="360" w:lineRule="auto"/>
              <w:jc w:val="center"/>
              <w:rPr>
                <w:rFonts w:hint="eastAsia" w:ascii="宋体" w:hAnsi="宋体" w:cs="宋体"/>
                <w:szCs w:val="21"/>
              </w:rPr>
            </w:pPr>
            <w:r>
              <w:rPr>
                <w:rFonts w:hint="eastAsia" w:ascii="宋体" w:hAnsi="宋体" w:cs="宋体"/>
                <w:szCs w:val="21"/>
              </w:rPr>
              <w:t>3</w:t>
            </w:r>
          </w:p>
        </w:tc>
        <w:tc>
          <w:tcPr>
            <w:tcW w:w="1142" w:type="dxa"/>
            <w:vMerge w:val="restart"/>
            <w:noWrap w:val="0"/>
            <w:vAlign w:val="center"/>
          </w:tcPr>
          <w:p w14:paraId="69AF6FE9">
            <w:pPr>
              <w:adjustRightInd w:val="0"/>
              <w:spacing w:line="360" w:lineRule="auto"/>
              <w:jc w:val="center"/>
              <w:rPr>
                <w:rFonts w:hint="eastAsia" w:ascii="宋体" w:hAnsi="宋体" w:cs="宋体"/>
                <w:szCs w:val="21"/>
              </w:rPr>
            </w:pPr>
            <w:r>
              <w:rPr>
                <w:rFonts w:hint="eastAsia" w:ascii="宋体" w:hAnsi="宋体" w:cs="宋体"/>
                <w:szCs w:val="21"/>
              </w:rPr>
              <w:t>主要人员</w:t>
            </w:r>
          </w:p>
        </w:tc>
        <w:tc>
          <w:tcPr>
            <w:tcW w:w="1682" w:type="dxa"/>
            <w:noWrap w:val="0"/>
            <w:vAlign w:val="center"/>
          </w:tcPr>
          <w:p w14:paraId="53C6FC54">
            <w:pPr>
              <w:adjustRightInd w:val="0"/>
              <w:spacing w:line="360" w:lineRule="auto"/>
              <w:rPr>
                <w:rFonts w:hint="eastAsia" w:ascii="宋体" w:hAnsi="宋体" w:cs="宋体"/>
                <w:szCs w:val="21"/>
              </w:rPr>
            </w:pPr>
            <w:r>
              <w:rPr>
                <w:rFonts w:hint="eastAsia" w:ascii="宋体" w:hAnsi="宋体" w:cs="宋体"/>
                <w:szCs w:val="21"/>
              </w:rPr>
              <w:t>注册执业人员</w:t>
            </w:r>
          </w:p>
        </w:tc>
        <w:tc>
          <w:tcPr>
            <w:tcW w:w="1389" w:type="dxa"/>
            <w:noWrap w:val="0"/>
            <w:vAlign w:val="center"/>
          </w:tcPr>
          <w:p w14:paraId="3001AE98">
            <w:pPr>
              <w:adjustRightInd w:val="0"/>
              <w:spacing w:line="360" w:lineRule="auto"/>
              <w:rPr>
                <w:rFonts w:hint="eastAsia" w:ascii="宋体" w:hAnsi="宋体" w:cs="宋体"/>
                <w:szCs w:val="21"/>
              </w:rPr>
            </w:pPr>
          </w:p>
        </w:tc>
        <w:tc>
          <w:tcPr>
            <w:tcW w:w="1514" w:type="dxa"/>
            <w:noWrap w:val="0"/>
            <w:vAlign w:val="center"/>
          </w:tcPr>
          <w:p w14:paraId="3B42824C">
            <w:pPr>
              <w:adjustRightInd w:val="0"/>
              <w:spacing w:line="360" w:lineRule="auto"/>
              <w:rPr>
                <w:rFonts w:hint="eastAsia" w:ascii="宋体" w:hAnsi="宋体" w:cs="宋体"/>
                <w:szCs w:val="21"/>
              </w:rPr>
            </w:pPr>
          </w:p>
        </w:tc>
        <w:tc>
          <w:tcPr>
            <w:tcW w:w="2344" w:type="dxa"/>
            <w:vMerge w:val="continue"/>
            <w:noWrap w:val="0"/>
            <w:vAlign w:val="top"/>
          </w:tcPr>
          <w:p w14:paraId="16B2E40F">
            <w:pPr>
              <w:adjustRightInd w:val="0"/>
              <w:spacing w:line="360" w:lineRule="exact"/>
              <w:rPr>
                <w:rFonts w:ascii="Times New Roman" w:hAnsi="Times New Roman"/>
                <w:szCs w:val="21"/>
              </w:rPr>
            </w:pPr>
          </w:p>
        </w:tc>
      </w:tr>
      <w:tr w14:paraId="2AEB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Merge w:val="continue"/>
            <w:noWrap w:val="0"/>
            <w:vAlign w:val="top"/>
          </w:tcPr>
          <w:p w14:paraId="65A0E348">
            <w:pPr>
              <w:adjustRightInd w:val="0"/>
              <w:spacing w:line="360" w:lineRule="exact"/>
              <w:jc w:val="center"/>
              <w:rPr>
                <w:rFonts w:ascii="黑体" w:hAnsi="黑体" w:eastAsia="黑体" w:cs="黑体"/>
                <w:bCs/>
                <w:szCs w:val="21"/>
              </w:rPr>
            </w:pPr>
          </w:p>
        </w:tc>
        <w:tc>
          <w:tcPr>
            <w:tcW w:w="583" w:type="dxa"/>
            <w:noWrap w:val="0"/>
            <w:vAlign w:val="center"/>
          </w:tcPr>
          <w:p w14:paraId="7E9ADDBE">
            <w:pPr>
              <w:adjustRightInd w:val="0"/>
              <w:spacing w:line="360" w:lineRule="auto"/>
              <w:jc w:val="center"/>
              <w:rPr>
                <w:rFonts w:hint="eastAsia" w:ascii="宋体" w:hAnsi="宋体" w:cs="宋体"/>
                <w:szCs w:val="21"/>
              </w:rPr>
            </w:pPr>
            <w:r>
              <w:rPr>
                <w:rFonts w:hint="eastAsia" w:ascii="宋体" w:hAnsi="宋体" w:cs="宋体"/>
                <w:szCs w:val="21"/>
              </w:rPr>
              <w:t>4</w:t>
            </w:r>
          </w:p>
        </w:tc>
        <w:tc>
          <w:tcPr>
            <w:tcW w:w="1142" w:type="dxa"/>
            <w:vMerge w:val="continue"/>
            <w:noWrap w:val="0"/>
            <w:vAlign w:val="center"/>
          </w:tcPr>
          <w:p w14:paraId="5D591FD7">
            <w:pPr>
              <w:adjustRightInd w:val="0"/>
              <w:spacing w:line="360" w:lineRule="auto"/>
              <w:rPr>
                <w:rFonts w:hint="eastAsia" w:ascii="宋体" w:hAnsi="宋体" w:cs="宋体"/>
                <w:szCs w:val="21"/>
              </w:rPr>
            </w:pPr>
          </w:p>
        </w:tc>
        <w:tc>
          <w:tcPr>
            <w:tcW w:w="1682" w:type="dxa"/>
            <w:noWrap w:val="0"/>
            <w:vAlign w:val="center"/>
          </w:tcPr>
          <w:p w14:paraId="11F8FAC0">
            <w:pPr>
              <w:adjustRightInd w:val="0"/>
              <w:spacing w:line="360" w:lineRule="auto"/>
              <w:rPr>
                <w:rFonts w:hint="eastAsia" w:ascii="宋体" w:hAnsi="宋体" w:cs="宋体"/>
                <w:szCs w:val="21"/>
              </w:rPr>
            </w:pPr>
            <w:r>
              <w:rPr>
                <w:rFonts w:hint="eastAsia" w:ascii="宋体" w:hAnsi="宋体" w:cs="宋体"/>
                <w:szCs w:val="21"/>
              </w:rPr>
              <w:t>技术职称人员</w:t>
            </w:r>
          </w:p>
        </w:tc>
        <w:tc>
          <w:tcPr>
            <w:tcW w:w="1389" w:type="dxa"/>
            <w:noWrap w:val="0"/>
            <w:vAlign w:val="center"/>
          </w:tcPr>
          <w:p w14:paraId="4D9876E1">
            <w:pPr>
              <w:adjustRightInd w:val="0"/>
              <w:spacing w:line="360" w:lineRule="auto"/>
              <w:rPr>
                <w:rFonts w:hint="eastAsia" w:ascii="宋体" w:hAnsi="宋体" w:cs="宋体"/>
                <w:szCs w:val="21"/>
              </w:rPr>
            </w:pPr>
          </w:p>
        </w:tc>
        <w:tc>
          <w:tcPr>
            <w:tcW w:w="1514" w:type="dxa"/>
            <w:noWrap w:val="0"/>
            <w:vAlign w:val="center"/>
          </w:tcPr>
          <w:p w14:paraId="0AAE8540">
            <w:pPr>
              <w:adjustRightInd w:val="0"/>
              <w:spacing w:line="360" w:lineRule="auto"/>
              <w:rPr>
                <w:rFonts w:hint="eastAsia" w:ascii="宋体" w:hAnsi="宋体" w:cs="宋体"/>
                <w:szCs w:val="21"/>
              </w:rPr>
            </w:pPr>
          </w:p>
        </w:tc>
        <w:tc>
          <w:tcPr>
            <w:tcW w:w="2344" w:type="dxa"/>
            <w:vMerge w:val="continue"/>
            <w:noWrap w:val="0"/>
            <w:vAlign w:val="top"/>
          </w:tcPr>
          <w:p w14:paraId="1BF8564D">
            <w:pPr>
              <w:adjustRightInd w:val="0"/>
              <w:spacing w:line="360" w:lineRule="exact"/>
              <w:rPr>
                <w:rFonts w:ascii="Times New Roman" w:hAnsi="Times New Roman"/>
                <w:szCs w:val="21"/>
              </w:rPr>
            </w:pPr>
          </w:p>
        </w:tc>
      </w:tr>
      <w:tr w14:paraId="5F61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Merge w:val="continue"/>
            <w:noWrap w:val="0"/>
            <w:vAlign w:val="top"/>
          </w:tcPr>
          <w:p w14:paraId="4F8BC8B4">
            <w:pPr>
              <w:adjustRightInd w:val="0"/>
              <w:spacing w:line="360" w:lineRule="exact"/>
              <w:jc w:val="center"/>
              <w:rPr>
                <w:rFonts w:ascii="黑体" w:hAnsi="黑体" w:eastAsia="黑体" w:cs="黑体"/>
                <w:bCs/>
                <w:szCs w:val="21"/>
              </w:rPr>
            </w:pPr>
          </w:p>
        </w:tc>
        <w:tc>
          <w:tcPr>
            <w:tcW w:w="583" w:type="dxa"/>
            <w:noWrap w:val="0"/>
            <w:vAlign w:val="center"/>
          </w:tcPr>
          <w:p w14:paraId="5B77B590">
            <w:pPr>
              <w:adjustRightInd w:val="0"/>
              <w:spacing w:line="360" w:lineRule="auto"/>
              <w:jc w:val="center"/>
              <w:rPr>
                <w:rFonts w:hint="eastAsia" w:ascii="宋体" w:hAnsi="宋体" w:cs="宋体"/>
                <w:szCs w:val="21"/>
              </w:rPr>
            </w:pPr>
            <w:r>
              <w:rPr>
                <w:rFonts w:hint="eastAsia" w:ascii="宋体" w:hAnsi="宋体" w:cs="宋体"/>
                <w:szCs w:val="21"/>
              </w:rPr>
              <w:t>5</w:t>
            </w:r>
          </w:p>
        </w:tc>
        <w:tc>
          <w:tcPr>
            <w:tcW w:w="1142" w:type="dxa"/>
            <w:vMerge w:val="continue"/>
            <w:noWrap w:val="0"/>
            <w:vAlign w:val="center"/>
          </w:tcPr>
          <w:p w14:paraId="59AB91EE">
            <w:pPr>
              <w:adjustRightInd w:val="0"/>
              <w:spacing w:line="360" w:lineRule="auto"/>
              <w:rPr>
                <w:rFonts w:hint="eastAsia" w:ascii="宋体" w:hAnsi="宋体" w:cs="宋体"/>
                <w:szCs w:val="21"/>
              </w:rPr>
            </w:pPr>
          </w:p>
        </w:tc>
        <w:tc>
          <w:tcPr>
            <w:tcW w:w="1682" w:type="dxa"/>
            <w:noWrap w:val="0"/>
            <w:vAlign w:val="center"/>
          </w:tcPr>
          <w:p w14:paraId="26144B6D">
            <w:pPr>
              <w:adjustRightInd w:val="0"/>
              <w:spacing w:line="360" w:lineRule="auto"/>
              <w:rPr>
                <w:rFonts w:hint="eastAsia" w:ascii="宋体" w:hAnsi="宋体" w:cs="宋体"/>
                <w:szCs w:val="21"/>
              </w:rPr>
            </w:pPr>
            <w:r>
              <w:rPr>
                <w:rFonts w:hint="eastAsia" w:ascii="宋体" w:hAnsi="宋体" w:cs="宋体"/>
                <w:szCs w:val="21"/>
              </w:rPr>
              <w:t>技术工人</w:t>
            </w:r>
          </w:p>
        </w:tc>
        <w:tc>
          <w:tcPr>
            <w:tcW w:w="1389" w:type="dxa"/>
            <w:noWrap w:val="0"/>
            <w:vAlign w:val="center"/>
          </w:tcPr>
          <w:p w14:paraId="2C17A3C3">
            <w:pPr>
              <w:adjustRightInd w:val="0"/>
              <w:spacing w:line="360" w:lineRule="auto"/>
              <w:rPr>
                <w:rFonts w:hint="eastAsia" w:ascii="宋体" w:hAnsi="宋体" w:cs="宋体"/>
                <w:szCs w:val="21"/>
              </w:rPr>
            </w:pPr>
          </w:p>
        </w:tc>
        <w:tc>
          <w:tcPr>
            <w:tcW w:w="1514" w:type="dxa"/>
            <w:noWrap w:val="0"/>
            <w:vAlign w:val="center"/>
          </w:tcPr>
          <w:p w14:paraId="5CEC61B8">
            <w:pPr>
              <w:adjustRightInd w:val="0"/>
              <w:spacing w:line="360" w:lineRule="auto"/>
              <w:rPr>
                <w:rFonts w:hint="eastAsia" w:ascii="宋体" w:hAnsi="宋体" w:cs="宋体"/>
                <w:szCs w:val="21"/>
              </w:rPr>
            </w:pPr>
          </w:p>
        </w:tc>
        <w:tc>
          <w:tcPr>
            <w:tcW w:w="2344" w:type="dxa"/>
            <w:vMerge w:val="continue"/>
            <w:noWrap w:val="0"/>
            <w:vAlign w:val="top"/>
          </w:tcPr>
          <w:p w14:paraId="7CF4F4C3">
            <w:pPr>
              <w:adjustRightInd w:val="0"/>
              <w:spacing w:line="360" w:lineRule="exact"/>
              <w:rPr>
                <w:rFonts w:ascii="Times New Roman" w:hAnsi="Times New Roman"/>
                <w:szCs w:val="21"/>
              </w:rPr>
            </w:pPr>
          </w:p>
        </w:tc>
      </w:tr>
      <w:tr w14:paraId="553B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Merge w:val="continue"/>
            <w:noWrap w:val="0"/>
            <w:vAlign w:val="top"/>
          </w:tcPr>
          <w:p w14:paraId="470A28CE">
            <w:pPr>
              <w:adjustRightInd w:val="0"/>
              <w:spacing w:line="360" w:lineRule="exact"/>
              <w:jc w:val="center"/>
              <w:rPr>
                <w:rFonts w:ascii="黑体" w:hAnsi="黑体" w:eastAsia="黑体" w:cs="黑体"/>
                <w:bCs/>
                <w:szCs w:val="21"/>
              </w:rPr>
            </w:pPr>
          </w:p>
        </w:tc>
        <w:tc>
          <w:tcPr>
            <w:tcW w:w="583" w:type="dxa"/>
            <w:noWrap w:val="0"/>
            <w:vAlign w:val="center"/>
          </w:tcPr>
          <w:p w14:paraId="2956FAEF">
            <w:pPr>
              <w:adjustRightInd w:val="0"/>
              <w:spacing w:line="360" w:lineRule="auto"/>
              <w:jc w:val="center"/>
              <w:rPr>
                <w:rFonts w:hint="eastAsia" w:ascii="宋体" w:hAnsi="宋体" w:cs="宋体"/>
                <w:szCs w:val="21"/>
              </w:rPr>
            </w:pPr>
            <w:r>
              <w:rPr>
                <w:rFonts w:hint="eastAsia" w:ascii="宋体" w:hAnsi="宋体" w:cs="宋体"/>
                <w:szCs w:val="21"/>
              </w:rPr>
              <w:t>6</w:t>
            </w:r>
          </w:p>
        </w:tc>
        <w:tc>
          <w:tcPr>
            <w:tcW w:w="2824" w:type="dxa"/>
            <w:gridSpan w:val="2"/>
            <w:noWrap w:val="0"/>
            <w:vAlign w:val="center"/>
          </w:tcPr>
          <w:p w14:paraId="21BCD754">
            <w:pPr>
              <w:adjustRightInd w:val="0"/>
              <w:spacing w:line="360" w:lineRule="auto"/>
              <w:rPr>
                <w:rFonts w:hint="eastAsia" w:ascii="宋体" w:hAnsi="宋体" w:cs="宋体"/>
                <w:szCs w:val="21"/>
              </w:rPr>
            </w:pPr>
            <w:r>
              <w:rPr>
                <w:rFonts w:hint="eastAsia" w:ascii="宋体" w:hAnsi="宋体" w:cs="宋体"/>
                <w:szCs w:val="21"/>
              </w:rPr>
              <w:t>技术装备</w:t>
            </w:r>
          </w:p>
        </w:tc>
        <w:tc>
          <w:tcPr>
            <w:tcW w:w="1389" w:type="dxa"/>
            <w:noWrap w:val="0"/>
            <w:vAlign w:val="center"/>
          </w:tcPr>
          <w:p w14:paraId="19DA1684">
            <w:pPr>
              <w:adjustRightInd w:val="0"/>
              <w:spacing w:line="360" w:lineRule="auto"/>
              <w:jc w:val="center"/>
              <w:rPr>
                <w:rFonts w:hint="eastAsia" w:ascii="宋体" w:hAnsi="宋体" w:cs="宋体"/>
                <w:szCs w:val="21"/>
              </w:rPr>
            </w:pPr>
            <w:r>
              <w:rPr>
                <w:rFonts w:hint="eastAsia" w:ascii="宋体" w:hAnsi="宋体" w:cs="宋体"/>
                <w:szCs w:val="21"/>
              </w:rPr>
              <w:t>有□ 无□</w:t>
            </w:r>
          </w:p>
        </w:tc>
        <w:tc>
          <w:tcPr>
            <w:tcW w:w="1514" w:type="dxa"/>
            <w:noWrap w:val="0"/>
            <w:vAlign w:val="center"/>
          </w:tcPr>
          <w:p w14:paraId="65491D7A">
            <w:pPr>
              <w:adjustRightInd w:val="0"/>
              <w:spacing w:line="360" w:lineRule="auto"/>
              <w:ind w:firstLine="105" w:firstLineChars="50"/>
              <w:rPr>
                <w:rFonts w:hint="eastAsia" w:ascii="宋体" w:hAnsi="宋体" w:cs="宋体"/>
                <w:szCs w:val="21"/>
              </w:rPr>
            </w:pPr>
          </w:p>
        </w:tc>
        <w:tc>
          <w:tcPr>
            <w:tcW w:w="2344" w:type="dxa"/>
            <w:vMerge w:val="continue"/>
            <w:noWrap w:val="0"/>
            <w:vAlign w:val="top"/>
          </w:tcPr>
          <w:p w14:paraId="09653559">
            <w:pPr>
              <w:adjustRightInd w:val="0"/>
              <w:spacing w:line="360" w:lineRule="exact"/>
              <w:rPr>
                <w:rFonts w:ascii="Times New Roman" w:hAnsi="Times New Roman"/>
                <w:szCs w:val="21"/>
              </w:rPr>
            </w:pPr>
          </w:p>
        </w:tc>
      </w:tr>
      <w:tr w14:paraId="0469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645" w:type="dxa"/>
            <w:vMerge w:val="continue"/>
            <w:noWrap w:val="0"/>
            <w:vAlign w:val="top"/>
          </w:tcPr>
          <w:p w14:paraId="53A101FC">
            <w:pPr>
              <w:adjustRightInd w:val="0"/>
              <w:spacing w:line="360" w:lineRule="exact"/>
              <w:jc w:val="center"/>
              <w:rPr>
                <w:rFonts w:ascii="黑体" w:hAnsi="黑体" w:eastAsia="黑体" w:cs="黑体"/>
                <w:bCs/>
                <w:szCs w:val="21"/>
              </w:rPr>
            </w:pPr>
          </w:p>
        </w:tc>
        <w:tc>
          <w:tcPr>
            <w:tcW w:w="583" w:type="dxa"/>
            <w:noWrap w:val="0"/>
            <w:vAlign w:val="center"/>
          </w:tcPr>
          <w:p w14:paraId="69D7B19D">
            <w:pPr>
              <w:adjustRightInd w:val="0"/>
              <w:spacing w:line="360" w:lineRule="auto"/>
              <w:jc w:val="center"/>
              <w:rPr>
                <w:rFonts w:hint="eastAsia" w:ascii="宋体" w:hAnsi="宋体" w:cs="宋体"/>
                <w:szCs w:val="21"/>
              </w:rPr>
            </w:pPr>
            <w:r>
              <w:rPr>
                <w:rFonts w:hint="eastAsia" w:ascii="宋体" w:hAnsi="宋体" w:cs="宋体"/>
                <w:szCs w:val="21"/>
              </w:rPr>
              <w:t>7</w:t>
            </w:r>
          </w:p>
        </w:tc>
        <w:tc>
          <w:tcPr>
            <w:tcW w:w="2824" w:type="dxa"/>
            <w:gridSpan w:val="2"/>
            <w:noWrap w:val="0"/>
            <w:vAlign w:val="center"/>
          </w:tcPr>
          <w:p w14:paraId="7A06B6CA">
            <w:pPr>
              <w:adjustRightInd w:val="0"/>
              <w:spacing w:line="360" w:lineRule="auto"/>
              <w:rPr>
                <w:rFonts w:hint="eastAsia" w:ascii="宋体" w:hAnsi="宋体" w:cs="宋体"/>
                <w:szCs w:val="21"/>
              </w:rPr>
            </w:pPr>
            <w:r>
              <w:rPr>
                <w:rFonts w:hint="eastAsia" w:ascii="宋体" w:hAnsi="宋体" w:cs="宋体"/>
                <w:szCs w:val="21"/>
              </w:rPr>
              <w:t>证书是否有效</w:t>
            </w:r>
          </w:p>
        </w:tc>
        <w:tc>
          <w:tcPr>
            <w:tcW w:w="2903" w:type="dxa"/>
            <w:gridSpan w:val="2"/>
            <w:noWrap w:val="0"/>
            <w:vAlign w:val="center"/>
          </w:tcPr>
          <w:p w14:paraId="46EB91EA">
            <w:pPr>
              <w:adjustRightInd w:val="0"/>
              <w:spacing w:line="360" w:lineRule="auto"/>
              <w:jc w:val="center"/>
              <w:rPr>
                <w:rFonts w:hint="eastAsia" w:ascii="宋体" w:hAnsi="宋体" w:cs="宋体"/>
                <w:szCs w:val="21"/>
              </w:rPr>
            </w:pPr>
            <w:r>
              <w:rPr>
                <w:rFonts w:hint="eastAsia" w:ascii="宋体" w:hAnsi="宋体" w:cs="宋体"/>
                <w:szCs w:val="21"/>
              </w:rPr>
              <w:t>是□    否□</w:t>
            </w:r>
          </w:p>
        </w:tc>
        <w:tc>
          <w:tcPr>
            <w:tcW w:w="2344" w:type="dxa"/>
            <w:vMerge w:val="continue"/>
            <w:noWrap w:val="0"/>
            <w:vAlign w:val="top"/>
          </w:tcPr>
          <w:p w14:paraId="21CA4388">
            <w:pPr>
              <w:adjustRightInd w:val="0"/>
              <w:spacing w:line="360" w:lineRule="exact"/>
              <w:rPr>
                <w:rFonts w:ascii="Times New Roman" w:hAnsi="Times New Roman"/>
                <w:szCs w:val="21"/>
              </w:rPr>
            </w:pPr>
          </w:p>
        </w:tc>
      </w:tr>
      <w:tr w14:paraId="6E37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645" w:type="dxa"/>
            <w:vMerge w:val="continue"/>
            <w:noWrap w:val="0"/>
            <w:vAlign w:val="top"/>
          </w:tcPr>
          <w:p w14:paraId="0E5BC70D">
            <w:pPr>
              <w:adjustRightInd w:val="0"/>
              <w:spacing w:line="360" w:lineRule="exact"/>
              <w:jc w:val="center"/>
              <w:rPr>
                <w:rFonts w:ascii="黑体" w:hAnsi="黑体" w:eastAsia="黑体" w:cs="黑体"/>
                <w:bCs/>
                <w:szCs w:val="21"/>
              </w:rPr>
            </w:pPr>
          </w:p>
        </w:tc>
        <w:tc>
          <w:tcPr>
            <w:tcW w:w="583" w:type="dxa"/>
            <w:noWrap w:val="0"/>
            <w:vAlign w:val="center"/>
          </w:tcPr>
          <w:p w14:paraId="407C109A">
            <w:pPr>
              <w:adjustRightInd w:val="0"/>
              <w:spacing w:line="360" w:lineRule="auto"/>
              <w:jc w:val="center"/>
              <w:rPr>
                <w:rFonts w:hint="eastAsia" w:ascii="宋体" w:hAnsi="宋体" w:cs="宋体"/>
                <w:szCs w:val="21"/>
              </w:rPr>
            </w:pPr>
            <w:r>
              <w:rPr>
                <w:rFonts w:hint="eastAsia" w:ascii="宋体" w:hAnsi="宋体" w:cs="宋体"/>
                <w:szCs w:val="21"/>
              </w:rPr>
              <w:t>8</w:t>
            </w:r>
          </w:p>
        </w:tc>
        <w:tc>
          <w:tcPr>
            <w:tcW w:w="2824" w:type="dxa"/>
            <w:gridSpan w:val="2"/>
            <w:noWrap w:val="0"/>
            <w:vAlign w:val="center"/>
          </w:tcPr>
          <w:p w14:paraId="4134EEE4">
            <w:pPr>
              <w:adjustRightInd w:val="0"/>
              <w:spacing w:line="360" w:lineRule="exact"/>
              <w:rPr>
                <w:rFonts w:hint="eastAsia" w:ascii="宋体" w:hAnsi="宋体" w:cs="宋体"/>
                <w:szCs w:val="21"/>
              </w:rPr>
            </w:pPr>
            <w:r>
              <w:rPr>
                <w:rStyle w:val="11"/>
                <w:rFonts w:hint="eastAsia" w:ascii="宋体" w:hAnsi="宋体" w:cs="宋体"/>
                <w:b w:val="0"/>
                <w:szCs w:val="21"/>
              </w:rPr>
              <w:t>是否及时办理证书变更手续</w:t>
            </w:r>
          </w:p>
        </w:tc>
        <w:tc>
          <w:tcPr>
            <w:tcW w:w="2903" w:type="dxa"/>
            <w:gridSpan w:val="2"/>
            <w:noWrap w:val="0"/>
            <w:vAlign w:val="center"/>
          </w:tcPr>
          <w:p w14:paraId="4E52E757">
            <w:pPr>
              <w:adjustRightInd w:val="0"/>
              <w:spacing w:line="360" w:lineRule="exact"/>
              <w:jc w:val="center"/>
              <w:rPr>
                <w:rFonts w:hint="eastAsia" w:ascii="宋体" w:hAnsi="宋体" w:cs="宋体"/>
                <w:szCs w:val="21"/>
              </w:rPr>
            </w:pPr>
            <w:r>
              <w:rPr>
                <w:rFonts w:hint="eastAsia" w:ascii="宋体" w:hAnsi="宋体" w:cs="宋体"/>
                <w:szCs w:val="21"/>
              </w:rPr>
              <w:t>是□    否□</w:t>
            </w:r>
          </w:p>
        </w:tc>
        <w:tc>
          <w:tcPr>
            <w:tcW w:w="2344" w:type="dxa"/>
            <w:vMerge w:val="continue"/>
            <w:noWrap w:val="0"/>
            <w:vAlign w:val="top"/>
          </w:tcPr>
          <w:p w14:paraId="5DCF7096">
            <w:pPr>
              <w:adjustRightInd w:val="0"/>
              <w:spacing w:line="360" w:lineRule="exact"/>
              <w:rPr>
                <w:rFonts w:ascii="Times New Roman" w:hAnsi="Times New Roman"/>
                <w:szCs w:val="21"/>
              </w:rPr>
            </w:pPr>
          </w:p>
        </w:tc>
      </w:tr>
      <w:tr w14:paraId="40CF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trPr>
        <w:tc>
          <w:tcPr>
            <w:tcW w:w="1228" w:type="dxa"/>
            <w:gridSpan w:val="2"/>
            <w:noWrap w:val="0"/>
            <w:vAlign w:val="center"/>
          </w:tcPr>
          <w:p w14:paraId="0C8E709E">
            <w:pPr>
              <w:adjustRightInd w:val="0"/>
              <w:spacing w:line="360" w:lineRule="exact"/>
              <w:jc w:val="center"/>
              <w:rPr>
                <w:rFonts w:ascii="黑体" w:hAnsi="黑体" w:eastAsia="黑体" w:cs="黑体"/>
                <w:bCs/>
                <w:szCs w:val="21"/>
              </w:rPr>
            </w:pPr>
            <w:r>
              <w:rPr>
                <w:rFonts w:ascii="黑体" w:hAnsi="黑体" w:eastAsia="黑体" w:cs="黑体"/>
                <w:bCs/>
                <w:szCs w:val="21"/>
              </w:rPr>
              <w:t>要求提供材料</w:t>
            </w:r>
          </w:p>
        </w:tc>
        <w:tc>
          <w:tcPr>
            <w:tcW w:w="8071" w:type="dxa"/>
            <w:gridSpan w:val="5"/>
            <w:noWrap w:val="0"/>
            <w:vAlign w:val="center"/>
          </w:tcPr>
          <w:p w14:paraId="6E21030D">
            <w:pPr>
              <w:widowControl/>
              <w:snapToGrid w:val="0"/>
              <w:spacing w:line="360" w:lineRule="exact"/>
              <w:jc w:val="left"/>
              <w:rPr>
                <w:rFonts w:hint="eastAsia" w:ascii="Times New Roman" w:hAnsi="Times New Roman"/>
                <w:kern w:val="0"/>
                <w:szCs w:val="21"/>
              </w:rPr>
            </w:pPr>
            <w:r>
              <w:rPr>
                <w:rFonts w:hint="eastAsia" w:ascii="Times New Roman" w:hAnsi="Times New Roman"/>
                <w:kern w:val="0"/>
                <w:szCs w:val="21"/>
              </w:rPr>
              <w:t xml:space="preserve">□营业执照      </w:t>
            </w:r>
            <w:r>
              <w:rPr>
                <w:rFonts w:hint="eastAsia" w:ascii="Times New Roman" w:hAnsi="Times New Roman"/>
                <w:kern w:val="0"/>
                <w:szCs w:val="21"/>
              </w:rPr>
              <w:sym w:font="Wingdings 2" w:char="00A3"/>
            </w:r>
            <w:r>
              <w:rPr>
                <w:rFonts w:hint="eastAsia" w:ascii="Times New Roman" w:hAnsi="Times New Roman"/>
                <w:kern w:val="0"/>
                <w:szCs w:val="21"/>
              </w:rPr>
              <w:t>资质证书      □</w:t>
            </w:r>
            <w:r>
              <w:rPr>
                <w:rFonts w:ascii="Times New Roman" w:hAnsi="Times New Roman"/>
                <w:kern w:val="0"/>
                <w:szCs w:val="21"/>
              </w:rPr>
              <w:t>当期财务报表</w:t>
            </w:r>
            <w:r>
              <w:rPr>
                <w:rFonts w:hint="eastAsia" w:ascii="Times New Roman" w:hAnsi="Times New Roman"/>
                <w:kern w:val="0"/>
                <w:szCs w:val="21"/>
              </w:rPr>
              <w:t xml:space="preserve">      </w:t>
            </w:r>
          </w:p>
          <w:p w14:paraId="0E5010F3">
            <w:pPr>
              <w:widowControl/>
              <w:snapToGrid w:val="0"/>
              <w:spacing w:line="360" w:lineRule="exact"/>
              <w:jc w:val="left"/>
              <w:rPr>
                <w:rFonts w:ascii="Times New Roman" w:hAnsi="Times New Roman"/>
                <w:kern w:val="0"/>
                <w:szCs w:val="21"/>
              </w:rPr>
            </w:pPr>
            <w:r>
              <w:rPr>
                <w:rFonts w:hint="eastAsia" w:ascii="Times New Roman" w:hAnsi="Times New Roman"/>
                <w:kern w:val="0"/>
                <w:szCs w:val="21"/>
              </w:rPr>
              <w:t>□</w:t>
            </w:r>
            <w:r>
              <w:rPr>
                <w:rFonts w:ascii="Times New Roman" w:hAnsi="Times New Roman"/>
                <w:kern w:val="0"/>
                <w:szCs w:val="21"/>
              </w:rPr>
              <w:t>抽查到的相关人员证书</w:t>
            </w:r>
            <w:r>
              <w:rPr>
                <w:rFonts w:hint="eastAsia" w:ascii="Times New Roman" w:hAnsi="Times New Roman"/>
                <w:kern w:val="0"/>
                <w:szCs w:val="21"/>
              </w:rPr>
              <w:t>、合同、3个月养老保险缴纳明细及全国一体化平台查询页面      □</w:t>
            </w:r>
            <w:r>
              <w:rPr>
                <w:rFonts w:ascii="Times New Roman" w:hAnsi="Times New Roman"/>
                <w:kern w:val="0"/>
                <w:szCs w:val="21"/>
              </w:rPr>
              <w:t>标准中要求的厂房证明</w:t>
            </w:r>
            <w:r>
              <w:rPr>
                <w:rFonts w:hint="eastAsia" w:ascii="Times New Roman" w:hAnsi="Times New Roman"/>
                <w:kern w:val="0"/>
                <w:szCs w:val="21"/>
              </w:rPr>
              <w:t xml:space="preserve">    □</w:t>
            </w:r>
            <w:r>
              <w:rPr>
                <w:rFonts w:ascii="Times New Roman" w:hAnsi="Times New Roman"/>
                <w:kern w:val="0"/>
                <w:szCs w:val="21"/>
              </w:rPr>
              <w:t>标准中要求的主要设备购置发票</w:t>
            </w:r>
            <w:r>
              <w:rPr>
                <w:rFonts w:hint="eastAsia" w:ascii="Times New Roman" w:hAnsi="Times New Roman"/>
                <w:kern w:val="0"/>
                <w:szCs w:val="21"/>
              </w:rPr>
              <w:t xml:space="preserve">  </w:t>
            </w:r>
          </w:p>
          <w:p w14:paraId="29078691">
            <w:pPr>
              <w:widowControl/>
              <w:snapToGrid w:val="0"/>
              <w:spacing w:line="360" w:lineRule="exact"/>
              <w:jc w:val="left"/>
              <w:rPr>
                <w:rFonts w:ascii="Times New Roman" w:hAnsi="Times New Roman"/>
                <w:kern w:val="0"/>
                <w:szCs w:val="21"/>
              </w:rPr>
            </w:pPr>
            <w:r>
              <w:rPr>
                <w:rFonts w:hint="eastAsia" w:ascii="Times New Roman" w:hAnsi="Times New Roman"/>
                <w:kern w:val="0"/>
                <w:szCs w:val="21"/>
              </w:rPr>
              <w:t>□</w:t>
            </w:r>
            <w:r>
              <w:rPr>
                <w:rFonts w:ascii="Times New Roman" w:hAnsi="Times New Roman"/>
                <w:kern w:val="0"/>
                <w:szCs w:val="21"/>
              </w:rPr>
              <w:t xml:space="preserve">有关合同管理、档案管理、财务管理等企业内部管理制度文件 </w:t>
            </w:r>
          </w:p>
          <w:p w14:paraId="107E5984">
            <w:pPr>
              <w:widowControl/>
              <w:snapToGrid w:val="0"/>
              <w:spacing w:line="360" w:lineRule="exact"/>
              <w:jc w:val="left"/>
              <w:rPr>
                <w:rFonts w:ascii="Times New Roman" w:hAnsi="Times New Roman"/>
                <w:kern w:val="0"/>
                <w:szCs w:val="21"/>
              </w:rPr>
            </w:pPr>
            <w:r>
              <w:rPr>
                <w:rFonts w:hint="eastAsia" w:ascii="Times New Roman" w:hAnsi="Times New Roman"/>
                <w:kern w:val="0"/>
                <w:szCs w:val="21"/>
              </w:rPr>
              <w:t>□</w:t>
            </w:r>
            <w:r>
              <w:rPr>
                <w:rFonts w:ascii="Times New Roman" w:hAnsi="Times New Roman"/>
                <w:kern w:val="0"/>
                <w:szCs w:val="21"/>
              </w:rPr>
              <w:t xml:space="preserve">其他___________                                                            </w:t>
            </w:r>
          </w:p>
        </w:tc>
      </w:tr>
      <w:tr w14:paraId="16F8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trPr>
        <w:tc>
          <w:tcPr>
            <w:tcW w:w="1228" w:type="dxa"/>
            <w:gridSpan w:val="2"/>
            <w:noWrap w:val="0"/>
            <w:vAlign w:val="center"/>
          </w:tcPr>
          <w:p w14:paraId="03A4FBB8">
            <w:pPr>
              <w:adjustRightInd w:val="0"/>
              <w:spacing w:line="360" w:lineRule="exact"/>
              <w:jc w:val="center"/>
              <w:rPr>
                <w:rFonts w:ascii="黑体" w:hAnsi="黑体" w:eastAsia="黑体" w:cs="黑体"/>
                <w:bCs/>
                <w:szCs w:val="21"/>
              </w:rPr>
            </w:pPr>
            <w:r>
              <w:rPr>
                <w:rFonts w:ascii="黑体" w:hAnsi="黑体" w:eastAsia="黑体" w:cs="黑体"/>
                <w:bCs/>
                <w:szCs w:val="21"/>
              </w:rPr>
              <w:t>其他情况说明</w:t>
            </w:r>
          </w:p>
        </w:tc>
        <w:tc>
          <w:tcPr>
            <w:tcW w:w="8071" w:type="dxa"/>
            <w:gridSpan w:val="5"/>
            <w:noWrap w:val="0"/>
            <w:vAlign w:val="center"/>
          </w:tcPr>
          <w:p w14:paraId="543D11A5">
            <w:pPr>
              <w:adjustRightInd w:val="0"/>
              <w:spacing w:line="360" w:lineRule="exact"/>
              <w:rPr>
                <w:rStyle w:val="11"/>
                <w:rFonts w:ascii="Times New Roman" w:hAnsi="Times New Roman"/>
                <w:b w:val="0"/>
                <w:szCs w:val="21"/>
              </w:rPr>
            </w:pPr>
          </w:p>
        </w:tc>
      </w:tr>
      <w:tr w14:paraId="6127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28" w:type="dxa"/>
            <w:gridSpan w:val="2"/>
            <w:noWrap w:val="0"/>
            <w:vAlign w:val="center"/>
          </w:tcPr>
          <w:p w14:paraId="21FC21D5">
            <w:pPr>
              <w:adjustRightInd w:val="0"/>
              <w:spacing w:line="360" w:lineRule="exact"/>
              <w:jc w:val="center"/>
              <w:rPr>
                <w:rFonts w:ascii="黑体" w:hAnsi="黑体" w:eastAsia="黑体" w:cs="黑体"/>
                <w:bCs/>
                <w:szCs w:val="21"/>
              </w:rPr>
            </w:pPr>
            <w:r>
              <w:rPr>
                <w:rFonts w:ascii="黑体" w:hAnsi="黑体" w:eastAsia="黑体" w:cs="黑体"/>
                <w:bCs/>
                <w:szCs w:val="21"/>
              </w:rPr>
              <w:t>检查结果</w:t>
            </w:r>
          </w:p>
        </w:tc>
        <w:tc>
          <w:tcPr>
            <w:tcW w:w="8071" w:type="dxa"/>
            <w:gridSpan w:val="5"/>
            <w:noWrap w:val="0"/>
            <w:vAlign w:val="center"/>
          </w:tcPr>
          <w:p w14:paraId="5B7F8899">
            <w:pPr>
              <w:widowControl/>
              <w:snapToGrid w:val="0"/>
              <w:spacing w:line="360" w:lineRule="exact"/>
              <w:jc w:val="left"/>
              <w:rPr>
                <w:rFonts w:ascii="Times New Roman" w:hAnsi="Times New Roman"/>
                <w:kern w:val="0"/>
                <w:szCs w:val="21"/>
              </w:rPr>
            </w:pPr>
            <w:r>
              <w:rPr>
                <w:rFonts w:hint="eastAsia" w:ascii="Times New Roman" w:hAnsi="Times New Roman"/>
                <w:kern w:val="0"/>
                <w:szCs w:val="21"/>
              </w:rPr>
              <w:t>□</w:t>
            </w:r>
            <w:r>
              <w:rPr>
                <w:rFonts w:ascii="Times New Roman" w:hAnsi="Times New Roman"/>
                <w:kern w:val="0"/>
                <w:szCs w:val="21"/>
              </w:rPr>
              <w:t xml:space="preserve">通过登记的住所（经营场所）无法联系    </w:t>
            </w:r>
            <w:r>
              <w:rPr>
                <w:rFonts w:hint="eastAsia" w:ascii="Times New Roman" w:hAnsi="Times New Roman"/>
                <w:kern w:val="0"/>
                <w:szCs w:val="21"/>
              </w:rPr>
              <w:t>□</w:t>
            </w:r>
            <w:r>
              <w:rPr>
                <w:rFonts w:ascii="Times New Roman" w:hAnsi="Times New Roman"/>
                <w:kern w:val="0"/>
                <w:szCs w:val="21"/>
              </w:rPr>
              <w:t xml:space="preserve">注销 </w:t>
            </w:r>
            <w:r>
              <w:rPr>
                <w:rFonts w:hint="eastAsia" w:ascii="Times New Roman" w:hAnsi="Times New Roman"/>
                <w:kern w:val="0"/>
                <w:szCs w:val="21"/>
              </w:rPr>
              <w:t>□</w:t>
            </w:r>
            <w:r>
              <w:rPr>
                <w:rFonts w:ascii="Times New Roman" w:hAnsi="Times New Roman"/>
                <w:kern w:val="0"/>
                <w:szCs w:val="21"/>
              </w:rPr>
              <w:t xml:space="preserve">被吊销 </w:t>
            </w:r>
            <w:r>
              <w:rPr>
                <w:rFonts w:hint="eastAsia" w:ascii="Times New Roman" w:hAnsi="Times New Roman"/>
                <w:kern w:val="0"/>
                <w:szCs w:val="21"/>
              </w:rPr>
              <w:t>□</w:t>
            </w:r>
            <w:r>
              <w:rPr>
                <w:rFonts w:ascii="Times New Roman" w:hAnsi="Times New Roman"/>
                <w:kern w:val="0"/>
                <w:szCs w:val="21"/>
              </w:rPr>
              <w:t xml:space="preserve">被撤销 </w:t>
            </w:r>
            <w:r>
              <w:rPr>
                <w:rFonts w:hint="eastAsia" w:ascii="Times New Roman" w:hAnsi="Times New Roman"/>
                <w:kern w:val="0"/>
                <w:szCs w:val="21"/>
              </w:rPr>
              <w:t>□</w:t>
            </w:r>
            <w:r>
              <w:rPr>
                <w:rFonts w:ascii="Times New Roman" w:hAnsi="Times New Roman"/>
                <w:kern w:val="0"/>
                <w:szCs w:val="21"/>
              </w:rPr>
              <w:t>迁出</w:t>
            </w:r>
          </w:p>
          <w:p w14:paraId="3DDEC4F1">
            <w:pPr>
              <w:widowControl/>
              <w:snapToGrid w:val="0"/>
              <w:spacing w:line="360" w:lineRule="exact"/>
              <w:jc w:val="left"/>
              <w:rPr>
                <w:rFonts w:ascii="Times New Roman" w:hAnsi="Times New Roman"/>
                <w:kern w:val="0"/>
                <w:szCs w:val="21"/>
              </w:rPr>
            </w:pPr>
            <w:r>
              <w:rPr>
                <w:rFonts w:hint="eastAsia" w:ascii="Times New Roman" w:hAnsi="Times New Roman"/>
                <w:kern w:val="0"/>
                <w:szCs w:val="21"/>
              </w:rPr>
              <w:t>□</w:t>
            </w:r>
            <w:r>
              <w:rPr>
                <w:rFonts w:ascii="Times New Roman" w:hAnsi="Times New Roman"/>
                <w:kern w:val="0"/>
                <w:szCs w:val="21"/>
              </w:rPr>
              <w:t xml:space="preserve">已关闭停业或正在组织清算              </w:t>
            </w:r>
            <w:r>
              <w:rPr>
                <w:rFonts w:hint="eastAsia" w:ascii="Times New Roman" w:hAnsi="Times New Roman"/>
                <w:kern w:val="0"/>
                <w:szCs w:val="21"/>
              </w:rPr>
              <w:t>□</w:t>
            </w:r>
            <w:r>
              <w:rPr>
                <w:rFonts w:ascii="Times New Roman" w:hAnsi="Times New Roman"/>
                <w:kern w:val="0"/>
                <w:szCs w:val="21"/>
              </w:rPr>
              <w:t>不配合检查情节严重</w:t>
            </w:r>
          </w:p>
          <w:p w14:paraId="7FF91901">
            <w:pPr>
              <w:widowControl/>
              <w:snapToGrid w:val="0"/>
              <w:spacing w:line="360" w:lineRule="exact"/>
              <w:jc w:val="left"/>
              <w:rPr>
                <w:rFonts w:ascii="Times New Roman" w:hAnsi="Times New Roman"/>
                <w:kern w:val="0"/>
                <w:szCs w:val="21"/>
              </w:rPr>
            </w:pPr>
            <w:r>
              <w:rPr>
                <w:rFonts w:hint="eastAsia" w:ascii="Times New Roman" w:hAnsi="Times New Roman"/>
                <w:kern w:val="0"/>
                <w:szCs w:val="21"/>
              </w:rPr>
              <w:t>□</w:t>
            </w:r>
            <w:r>
              <w:rPr>
                <w:rFonts w:ascii="Times New Roman" w:hAnsi="Times New Roman"/>
                <w:kern w:val="0"/>
                <w:szCs w:val="21"/>
              </w:rPr>
              <w:t xml:space="preserve">发现问题经责令已改正                  </w:t>
            </w:r>
            <w:r>
              <w:rPr>
                <w:rFonts w:hint="eastAsia" w:ascii="Times New Roman" w:hAnsi="Times New Roman"/>
                <w:kern w:val="0"/>
                <w:szCs w:val="21"/>
              </w:rPr>
              <w:t>□</w:t>
            </w:r>
            <w:r>
              <w:rPr>
                <w:rFonts w:ascii="Times New Roman" w:hAnsi="Times New Roman"/>
                <w:kern w:val="0"/>
                <w:szCs w:val="21"/>
              </w:rPr>
              <w:t xml:space="preserve">检查中存在弄虚作假行为                 </w:t>
            </w:r>
          </w:p>
          <w:p w14:paraId="5A71DA3E">
            <w:pPr>
              <w:widowControl/>
              <w:snapToGrid w:val="0"/>
              <w:spacing w:line="360" w:lineRule="exact"/>
              <w:jc w:val="left"/>
              <w:rPr>
                <w:rFonts w:ascii="Times New Roman" w:hAnsi="Times New Roman"/>
                <w:kern w:val="0"/>
                <w:szCs w:val="21"/>
              </w:rPr>
            </w:pPr>
            <w:r>
              <w:rPr>
                <w:rFonts w:hint="eastAsia" w:ascii="Times New Roman" w:hAnsi="Times New Roman"/>
                <w:kern w:val="0"/>
                <w:szCs w:val="21"/>
              </w:rPr>
              <w:t>□</w:t>
            </w:r>
            <w:r>
              <w:rPr>
                <w:rFonts w:ascii="Times New Roman" w:hAnsi="Times New Roman"/>
                <w:kern w:val="0"/>
                <w:szCs w:val="21"/>
              </w:rPr>
              <w:t xml:space="preserve">不符合资质标准要求需责令整改          </w:t>
            </w:r>
            <w:r>
              <w:rPr>
                <w:rFonts w:hint="eastAsia" w:ascii="Times New Roman" w:hAnsi="Times New Roman"/>
                <w:kern w:val="0"/>
                <w:szCs w:val="21"/>
              </w:rPr>
              <w:t>□</w:t>
            </w:r>
            <w:r>
              <w:rPr>
                <w:rFonts w:ascii="Times New Roman" w:hAnsi="Times New Roman"/>
                <w:kern w:val="0"/>
                <w:szCs w:val="21"/>
              </w:rPr>
              <w:t>未发现问题</w:t>
            </w:r>
          </w:p>
        </w:tc>
      </w:tr>
      <w:tr w14:paraId="41FF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1228" w:type="dxa"/>
            <w:gridSpan w:val="2"/>
            <w:vMerge w:val="restart"/>
            <w:noWrap w:val="0"/>
            <w:vAlign w:val="center"/>
          </w:tcPr>
          <w:p w14:paraId="41E60E94">
            <w:pPr>
              <w:adjustRightInd w:val="0"/>
              <w:spacing w:line="360" w:lineRule="exact"/>
              <w:jc w:val="center"/>
              <w:rPr>
                <w:rFonts w:ascii="黑体" w:hAnsi="黑体" w:eastAsia="黑体" w:cs="黑体"/>
                <w:bCs/>
                <w:szCs w:val="21"/>
              </w:rPr>
            </w:pPr>
            <w:r>
              <w:rPr>
                <w:rFonts w:ascii="黑体" w:hAnsi="黑体" w:eastAsia="黑体" w:cs="黑体"/>
                <w:bCs/>
                <w:szCs w:val="21"/>
              </w:rPr>
              <w:t>检查</w:t>
            </w:r>
          </w:p>
          <w:p w14:paraId="28A47391">
            <w:pPr>
              <w:adjustRightInd w:val="0"/>
              <w:spacing w:line="360" w:lineRule="exact"/>
              <w:jc w:val="center"/>
              <w:rPr>
                <w:rFonts w:ascii="黑体" w:hAnsi="黑体" w:eastAsia="黑体" w:cs="黑体"/>
                <w:bCs/>
                <w:szCs w:val="21"/>
              </w:rPr>
            </w:pPr>
            <w:r>
              <w:rPr>
                <w:rFonts w:ascii="黑体" w:hAnsi="黑体" w:eastAsia="黑体" w:cs="黑体"/>
                <w:bCs/>
                <w:szCs w:val="21"/>
              </w:rPr>
              <w:t>会签栏</w:t>
            </w:r>
          </w:p>
        </w:tc>
        <w:tc>
          <w:tcPr>
            <w:tcW w:w="8071" w:type="dxa"/>
            <w:gridSpan w:val="5"/>
            <w:noWrap w:val="0"/>
            <w:vAlign w:val="center"/>
          </w:tcPr>
          <w:p w14:paraId="29B4D46C">
            <w:pPr>
              <w:adjustRightInd w:val="0"/>
              <w:spacing w:line="360" w:lineRule="exact"/>
              <w:rPr>
                <w:rStyle w:val="11"/>
                <w:rFonts w:ascii="Times New Roman" w:hAnsi="Times New Roman"/>
                <w:b w:val="0"/>
                <w:szCs w:val="21"/>
              </w:rPr>
            </w:pPr>
            <w:r>
              <w:rPr>
                <w:rStyle w:val="11"/>
                <w:rFonts w:ascii="Times New Roman" w:hAnsi="Times New Roman"/>
                <w:b w:val="0"/>
                <w:szCs w:val="21"/>
              </w:rPr>
              <w:t>企业负责人签名：                          日期：</w:t>
            </w:r>
          </w:p>
        </w:tc>
      </w:tr>
      <w:tr w14:paraId="251C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trPr>
        <w:tc>
          <w:tcPr>
            <w:tcW w:w="1228" w:type="dxa"/>
            <w:gridSpan w:val="2"/>
            <w:vMerge w:val="continue"/>
            <w:noWrap w:val="0"/>
            <w:vAlign w:val="center"/>
          </w:tcPr>
          <w:p w14:paraId="28F7AEED">
            <w:pPr>
              <w:adjustRightInd w:val="0"/>
              <w:spacing w:line="360" w:lineRule="exact"/>
              <w:jc w:val="center"/>
              <w:rPr>
                <w:rFonts w:ascii="Times New Roman" w:hAnsi="Times New Roman"/>
                <w:b/>
                <w:szCs w:val="21"/>
              </w:rPr>
            </w:pPr>
          </w:p>
        </w:tc>
        <w:tc>
          <w:tcPr>
            <w:tcW w:w="8071" w:type="dxa"/>
            <w:gridSpan w:val="5"/>
            <w:noWrap w:val="0"/>
            <w:vAlign w:val="center"/>
          </w:tcPr>
          <w:p w14:paraId="7CFB8385">
            <w:pPr>
              <w:adjustRightInd w:val="0"/>
              <w:spacing w:line="360" w:lineRule="exact"/>
              <w:rPr>
                <w:rFonts w:ascii="Times New Roman" w:hAnsi="Times New Roman"/>
                <w:szCs w:val="21"/>
              </w:rPr>
            </w:pPr>
            <w:r>
              <w:rPr>
                <w:rStyle w:val="11"/>
                <w:rFonts w:ascii="Times New Roman" w:hAnsi="Times New Roman"/>
                <w:b w:val="0"/>
                <w:szCs w:val="21"/>
              </w:rPr>
              <w:t>检查组签名：                              日期：</w:t>
            </w:r>
          </w:p>
        </w:tc>
      </w:tr>
    </w:tbl>
    <w:p w14:paraId="3FEA1CA9">
      <w:pPr>
        <w:adjustRightInd w:val="0"/>
        <w:rPr>
          <w:rStyle w:val="11"/>
          <w:rFonts w:ascii="Times New Roman" w:hAnsi="Times New Roman"/>
          <w:b w:val="0"/>
          <w:szCs w:val="21"/>
        </w:rPr>
      </w:pPr>
    </w:p>
    <w:p w14:paraId="16D9B868">
      <w:pPr>
        <w:adjustRightInd w:val="0"/>
        <w:rPr>
          <w:rStyle w:val="11"/>
          <w:rFonts w:ascii="Times New Roman" w:hAnsi="Times New Roman"/>
          <w:b w:val="0"/>
          <w:szCs w:val="21"/>
        </w:rPr>
      </w:pPr>
      <w:r>
        <w:rPr>
          <w:rStyle w:val="11"/>
          <w:rFonts w:ascii="Times New Roman" w:hAnsi="Times New Roman"/>
          <w:b w:val="0"/>
          <w:szCs w:val="21"/>
        </w:rPr>
        <w:t>注：1.净资产按企业最高等级资质标准要求填写；2.主要人员情况：企业若有最低等级资质的，填写标准要求人员；无最低等级资质的，“检查标准”填写“无”；现有人员按实际入库人员认定；3.特级企业按照《施工总承包企业特级资质标准》考核净资产、注册建造师等指标</w:t>
      </w:r>
      <w:r>
        <w:rPr>
          <w:rStyle w:val="11"/>
          <w:rFonts w:hint="eastAsia" w:ascii="Times New Roman" w:hAnsi="Times New Roman"/>
          <w:b w:val="0"/>
          <w:szCs w:val="21"/>
        </w:rPr>
        <w:t>；4.本表一式两份，一份在企业留存备查，另一份住房城乡建设主管部门存档。</w:t>
      </w:r>
    </w:p>
    <w:p w14:paraId="14B07EE7"/>
    <w:p w14:paraId="4AC1056A">
      <w:pPr>
        <w:jc w:val="left"/>
      </w:pPr>
      <w:r>
        <w:br w:type="page"/>
      </w:r>
      <w:r>
        <w:rPr>
          <w:rFonts w:hint="eastAsia" w:ascii="黑体" w:hAnsi="黑体" w:eastAsia="黑体" w:cs="黑体"/>
          <w:b/>
          <w:bCs/>
          <w:sz w:val="28"/>
          <w:szCs w:val="36"/>
        </w:rPr>
        <w:t>附件4</w:t>
      </w:r>
    </w:p>
    <w:p w14:paraId="45BBAAA2">
      <w:pPr>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工程监理企业抽查记录表</w:t>
      </w:r>
    </w:p>
    <w:p w14:paraId="37005715">
      <w:pPr>
        <w:rPr>
          <w:rFonts w:hint="eastAsia" w:ascii="仿宋_GB2312" w:hAnsi="仿宋_GB2312" w:eastAsia="仿宋_GB2312" w:cs="仿宋_GB2312"/>
          <w:b w:val="0"/>
          <w:bCs w:val="0"/>
          <w:sz w:val="44"/>
          <w:szCs w:val="44"/>
        </w:rPr>
      </w:pPr>
      <w:r>
        <w:rPr>
          <w:rFonts w:hint="eastAsia" w:ascii="仿宋_GB2312" w:hAnsi="仿宋_GB2312" w:eastAsia="仿宋_GB2312" w:cs="仿宋_GB2312"/>
          <w:b w:val="0"/>
          <w:bCs w:val="0"/>
          <w:sz w:val="28"/>
          <w:szCs w:val="28"/>
        </w:rPr>
        <w:t>核查单位：</w:t>
      </w:r>
      <w:r>
        <w:rPr>
          <w:rFonts w:hint="eastAsia" w:ascii="仿宋_GB2312" w:hAnsi="仿宋_GB2312" w:eastAsia="仿宋_GB2312" w:cs="仿宋_GB2312"/>
          <w:b w:val="0"/>
          <w:bCs w:val="0"/>
          <w:color w:val="000000"/>
          <w:sz w:val="28"/>
          <w:szCs w:val="28"/>
          <w:u w:val="single"/>
        </w:rPr>
        <w:t xml:space="preserve">                   </w:t>
      </w:r>
      <w:r>
        <w:rPr>
          <w:rFonts w:hint="eastAsia" w:ascii="仿宋_GB2312" w:hAnsi="仿宋_GB2312" w:eastAsia="仿宋_GB2312" w:cs="仿宋_GB2312"/>
          <w:b w:val="0"/>
          <w:bCs w:val="0"/>
          <w:color w:val="000000"/>
          <w:sz w:val="28"/>
          <w:szCs w:val="28"/>
        </w:rPr>
        <w:t>（盖章）</w:t>
      </w:r>
    </w:p>
    <w:tbl>
      <w:tblPr>
        <w:tblStyle w:val="8"/>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583"/>
        <w:gridCol w:w="1300"/>
        <w:gridCol w:w="2619"/>
        <w:gridCol w:w="2370"/>
        <w:gridCol w:w="1782"/>
      </w:tblGrid>
      <w:tr w14:paraId="28BA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228" w:type="dxa"/>
            <w:gridSpan w:val="2"/>
            <w:noWrap w:val="0"/>
            <w:vAlign w:val="center"/>
          </w:tcPr>
          <w:p w14:paraId="6595BE52">
            <w:pPr>
              <w:adjustRightInd w:val="0"/>
              <w:spacing w:line="360" w:lineRule="exact"/>
              <w:jc w:val="center"/>
              <w:rPr>
                <w:rFonts w:hint="eastAsia" w:ascii="黑体" w:hAnsi="黑体" w:eastAsia="黑体" w:cs="黑体"/>
                <w:bCs/>
                <w:color w:val="000000"/>
                <w:szCs w:val="21"/>
              </w:rPr>
            </w:pPr>
            <w:r>
              <w:rPr>
                <w:rFonts w:hint="eastAsia" w:ascii="黑体" w:hAnsi="黑体" w:eastAsia="黑体" w:cs="黑体"/>
                <w:bCs/>
                <w:color w:val="000000"/>
                <w:szCs w:val="21"/>
              </w:rPr>
              <w:t>企业名称</w:t>
            </w:r>
          </w:p>
        </w:tc>
        <w:tc>
          <w:tcPr>
            <w:tcW w:w="3919" w:type="dxa"/>
            <w:gridSpan w:val="2"/>
            <w:noWrap w:val="0"/>
            <w:vAlign w:val="center"/>
          </w:tcPr>
          <w:p w14:paraId="0CF7C30E">
            <w:pPr>
              <w:adjustRightInd w:val="0"/>
              <w:spacing w:line="360" w:lineRule="exact"/>
              <w:jc w:val="center"/>
              <w:rPr>
                <w:rFonts w:hint="eastAsia" w:ascii="黑体" w:hAnsi="黑体" w:eastAsia="黑体" w:cs="黑体"/>
                <w:bCs/>
                <w:color w:val="000000"/>
                <w:szCs w:val="21"/>
              </w:rPr>
            </w:pPr>
          </w:p>
        </w:tc>
        <w:tc>
          <w:tcPr>
            <w:tcW w:w="2370" w:type="dxa"/>
            <w:noWrap w:val="0"/>
            <w:vAlign w:val="center"/>
          </w:tcPr>
          <w:p w14:paraId="3BABC1FB">
            <w:pPr>
              <w:adjustRightInd w:val="0"/>
              <w:spacing w:line="360" w:lineRule="exact"/>
              <w:jc w:val="center"/>
              <w:rPr>
                <w:rFonts w:hint="eastAsia" w:ascii="黑体" w:hAnsi="黑体" w:eastAsia="黑体" w:cs="黑体"/>
                <w:bCs/>
                <w:color w:val="000000"/>
                <w:szCs w:val="21"/>
              </w:rPr>
            </w:pPr>
            <w:r>
              <w:rPr>
                <w:rFonts w:hint="eastAsia" w:ascii="黑体" w:hAnsi="黑体" w:eastAsia="黑体" w:cs="黑体"/>
                <w:bCs/>
                <w:color w:val="000000"/>
                <w:szCs w:val="21"/>
              </w:rPr>
              <w:t>法定代表人</w:t>
            </w:r>
          </w:p>
        </w:tc>
        <w:tc>
          <w:tcPr>
            <w:tcW w:w="1782" w:type="dxa"/>
            <w:noWrap w:val="0"/>
            <w:vAlign w:val="center"/>
          </w:tcPr>
          <w:p w14:paraId="2D6B68B2">
            <w:pPr>
              <w:adjustRightInd w:val="0"/>
              <w:spacing w:line="360" w:lineRule="exact"/>
              <w:jc w:val="center"/>
              <w:rPr>
                <w:rFonts w:hint="eastAsia" w:ascii="黑体" w:hAnsi="黑体" w:eastAsia="黑体" w:cs="黑体"/>
                <w:bCs/>
                <w:color w:val="000000"/>
                <w:szCs w:val="21"/>
              </w:rPr>
            </w:pPr>
          </w:p>
        </w:tc>
      </w:tr>
      <w:tr w14:paraId="4162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228" w:type="dxa"/>
            <w:gridSpan w:val="2"/>
            <w:noWrap w:val="0"/>
            <w:vAlign w:val="center"/>
          </w:tcPr>
          <w:p w14:paraId="2D7E3D74">
            <w:pPr>
              <w:adjustRightInd w:val="0"/>
              <w:spacing w:line="360" w:lineRule="exact"/>
              <w:jc w:val="center"/>
              <w:rPr>
                <w:rFonts w:hint="eastAsia" w:ascii="黑体" w:hAnsi="黑体" w:eastAsia="黑体" w:cs="黑体"/>
                <w:bCs/>
                <w:color w:val="000000"/>
                <w:szCs w:val="21"/>
              </w:rPr>
            </w:pPr>
            <w:r>
              <w:rPr>
                <w:rFonts w:hint="eastAsia" w:ascii="黑体" w:hAnsi="黑体" w:eastAsia="黑体" w:cs="黑体"/>
                <w:bCs/>
                <w:color w:val="000000"/>
                <w:szCs w:val="21"/>
              </w:rPr>
              <w:t>注册地址</w:t>
            </w:r>
          </w:p>
        </w:tc>
        <w:tc>
          <w:tcPr>
            <w:tcW w:w="3919" w:type="dxa"/>
            <w:gridSpan w:val="2"/>
            <w:noWrap w:val="0"/>
            <w:vAlign w:val="center"/>
          </w:tcPr>
          <w:p w14:paraId="04474CA5">
            <w:pPr>
              <w:adjustRightInd w:val="0"/>
              <w:spacing w:line="360" w:lineRule="exact"/>
              <w:jc w:val="center"/>
              <w:rPr>
                <w:rFonts w:hint="eastAsia" w:ascii="黑体" w:hAnsi="黑体" w:eastAsia="黑体" w:cs="黑体"/>
                <w:bCs/>
                <w:color w:val="000000"/>
                <w:szCs w:val="21"/>
              </w:rPr>
            </w:pPr>
          </w:p>
        </w:tc>
        <w:tc>
          <w:tcPr>
            <w:tcW w:w="2370" w:type="dxa"/>
            <w:noWrap w:val="0"/>
            <w:vAlign w:val="center"/>
          </w:tcPr>
          <w:p w14:paraId="373BF6EE">
            <w:pPr>
              <w:adjustRightInd w:val="0"/>
              <w:spacing w:line="360" w:lineRule="exact"/>
              <w:jc w:val="center"/>
              <w:rPr>
                <w:rFonts w:hint="eastAsia" w:ascii="黑体" w:hAnsi="黑体" w:eastAsia="黑体" w:cs="黑体"/>
                <w:bCs/>
                <w:color w:val="000000"/>
                <w:szCs w:val="21"/>
              </w:rPr>
            </w:pPr>
            <w:r>
              <w:rPr>
                <w:rFonts w:hint="eastAsia" w:ascii="黑体" w:hAnsi="黑体" w:eastAsia="黑体" w:cs="黑体"/>
                <w:bCs/>
                <w:color w:val="000000"/>
                <w:szCs w:val="21"/>
              </w:rPr>
              <w:t>证书有效期</w:t>
            </w:r>
          </w:p>
        </w:tc>
        <w:tc>
          <w:tcPr>
            <w:tcW w:w="1782" w:type="dxa"/>
            <w:noWrap w:val="0"/>
            <w:vAlign w:val="center"/>
          </w:tcPr>
          <w:p w14:paraId="0090A44E">
            <w:pPr>
              <w:adjustRightInd w:val="0"/>
              <w:spacing w:line="360" w:lineRule="exact"/>
              <w:jc w:val="center"/>
              <w:rPr>
                <w:rFonts w:hint="eastAsia" w:ascii="黑体" w:hAnsi="黑体" w:eastAsia="黑体" w:cs="黑体"/>
                <w:bCs/>
                <w:color w:val="000000"/>
                <w:szCs w:val="21"/>
              </w:rPr>
            </w:pPr>
          </w:p>
        </w:tc>
      </w:tr>
      <w:tr w14:paraId="46A7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228" w:type="dxa"/>
            <w:gridSpan w:val="2"/>
            <w:noWrap w:val="0"/>
            <w:vAlign w:val="center"/>
          </w:tcPr>
          <w:p w14:paraId="2B32E078">
            <w:pPr>
              <w:adjustRightInd w:val="0"/>
              <w:spacing w:line="360" w:lineRule="exact"/>
              <w:jc w:val="center"/>
              <w:rPr>
                <w:rFonts w:ascii="黑体" w:hAnsi="黑体" w:eastAsia="黑体" w:cs="黑体"/>
                <w:bCs/>
                <w:color w:val="000000"/>
                <w:szCs w:val="21"/>
              </w:rPr>
            </w:pPr>
            <w:r>
              <w:rPr>
                <w:rFonts w:hint="eastAsia" w:ascii="黑体" w:hAnsi="黑体" w:eastAsia="黑体" w:cs="黑体"/>
                <w:bCs/>
                <w:color w:val="000000"/>
                <w:szCs w:val="21"/>
              </w:rPr>
              <w:t xml:space="preserve">统一社会信用代码 </w:t>
            </w:r>
          </w:p>
        </w:tc>
        <w:tc>
          <w:tcPr>
            <w:tcW w:w="8071" w:type="dxa"/>
            <w:gridSpan w:val="4"/>
            <w:noWrap w:val="0"/>
            <w:vAlign w:val="center"/>
          </w:tcPr>
          <w:p w14:paraId="346128C3">
            <w:pPr>
              <w:adjustRightInd w:val="0"/>
              <w:spacing w:line="360" w:lineRule="exact"/>
              <w:jc w:val="center"/>
              <w:rPr>
                <w:rFonts w:hint="eastAsia" w:ascii="黑体" w:hAnsi="黑体" w:eastAsia="黑体" w:cs="黑体"/>
                <w:bCs/>
                <w:color w:val="000000"/>
                <w:szCs w:val="21"/>
              </w:rPr>
            </w:pPr>
          </w:p>
        </w:tc>
      </w:tr>
      <w:tr w14:paraId="362A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trPr>
        <w:tc>
          <w:tcPr>
            <w:tcW w:w="1228" w:type="dxa"/>
            <w:gridSpan w:val="2"/>
            <w:noWrap w:val="0"/>
            <w:vAlign w:val="center"/>
          </w:tcPr>
          <w:p w14:paraId="303CF74B">
            <w:pPr>
              <w:adjustRightInd w:val="0"/>
              <w:spacing w:line="360" w:lineRule="exact"/>
              <w:jc w:val="center"/>
              <w:rPr>
                <w:rFonts w:ascii="黑体" w:hAnsi="黑体" w:eastAsia="黑体" w:cs="黑体"/>
                <w:bCs/>
                <w:color w:val="000000"/>
                <w:szCs w:val="21"/>
              </w:rPr>
            </w:pPr>
            <w:r>
              <w:rPr>
                <w:rFonts w:hint="eastAsia" w:ascii="黑体" w:hAnsi="黑体" w:eastAsia="黑体" w:cs="黑体"/>
                <w:bCs/>
                <w:color w:val="000000"/>
                <w:szCs w:val="21"/>
              </w:rPr>
              <w:t>资质情况（所有工程监理资质类别、等级）</w:t>
            </w:r>
          </w:p>
        </w:tc>
        <w:tc>
          <w:tcPr>
            <w:tcW w:w="8071" w:type="dxa"/>
            <w:gridSpan w:val="4"/>
            <w:noWrap w:val="0"/>
            <w:vAlign w:val="center"/>
          </w:tcPr>
          <w:p w14:paraId="5D711216">
            <w:pPr>
              <w:adjustRightInd w:val="0"/>
              <w:spacing w:line="360" w:lineRule="exact"/>
              <w:jc w:val="center"/>
              <w:rPr>
                <w:rFonts w:hint="eastAsia" w:ascii="黑体" w:hAnsi="黑体" w:eastAsia="黑体" w:cs="黑体"/>
                <w:bCs/>
                <w:color w:val="000000"/>
                <w:szCs w:val="21"/>
              </w:rPr>
            </w:pPr>
          </w:p>
        </w:tc>
      </w:tr>
      <w:tr w14:paraId="7058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14:paraId="4A460211">
            <w:pPr>
              <w:adjustRightInd w:val="0"/>
              <w:spacing w:line="360" w:lineRule="exact"/>
              <w:jc w:val="center"/>
              <w:rPr>
                <w:rFonts w:hint="eastAsia" w:ascii="黑体" w:hAnsi="黑体" w:eastAsia="黑体" w:cs="黑体"/>
                <w:bCs/>
                <w:color w:val="000000"/>
                <w:szCs w:val="21"/>
              </w:rPr>
            </w:pPr>
            <w:r>
              <w:rPr>
                <w:rFonts w:hint="eastAsia" w:ascii="黑体" w:hAnsi="黑体" w:eastAsia="黑体" w:cs="黑体"/>
                <w:bCs/>
                <w:color w:val="000000"/>
                <w:szCs w:val="21"/>
              </w:rPr>
              <w:t>事项</w:t>
            </w:r>
          </w:p>
        </w:tc>
        <w:tc>
          <w:tcPr>
            <w:tcW w:w="583" w:type="dxa"/>
            <w:noWrap w:val="0"/>
            <w:vAlign w:val="center"/>
          </w:tcPr>
          <w:p w14:paraId="65F2E83C">
            <w:pPr>
              <w:adjustRightInd w:val="0"/>
              <w:spacing w:line="360" w:lineRule="exact"/>
              <w:jc w:val="center"/>
              <w:rPr>
                <w:rFonts w:hint="eastAsia" w:ascii="黑体" w:hAnsi="黑体" w:eastAsia="黑体" w:cs="黑体"/>
                <w:bCs/>
                <w:color w:val="000000"/>
                <w:szCs w:val="21"/>
              </w:rPr>
            </w:pPr>
            <w:r>
              <w:rPr>
                <w:rFonts w:hint="eastAsia" w:ascii="黑体" w:hAnsi="黑体" w:eastAsia="黑体" w:cs="黑体"/>
                <w:bCs/>
                <w:color w:val="000000"/>
                <w:szCs w:val="21"/>
              </w:rPr>
              <w:t>序号</w:t>
            </w:r>
          </w:p>
        </w:tc>
        <w:tc>
          <w:tcPr>
            <w:tcW w:w="1300" w:type="dxa"/>
            <w:noWrap w:val="0"/>
            <w:vAlign w:val="center"/>
          </w:tcPr>
          <w:p w14:paraId="40899228">
            <w:pPr>
              <w:adjustRightInd w:val="0"/>
              <w:spacing w:line="360" w:lineRule="exact"/>
              <w:jc w:val="center"/>
              <w:rPr>
                <w:rFonts w:hint="eastAsia" w:ascii="黑体" w:hAnsi="黑体" w:eastAsia="黑体" w:cs="黑体"/>
                <w:bCs/>
                <w:color w:val="000000"/>
                <w:szCs w:val="21"/>
              </w:rPr>
            </w:pPr>
            <w:r>
              <w:rPr>
                <w:rFonts w:hint="eastAsia" w:ascii="黑体" w:hAnsi="黑体" w:eastAsia="黑体" w:cs="黑体"/>
                <w:bCs/>
                <w:color w:val="000000"/>
                <w:szCs w:val="21"/>
              </w:rPr>
              <w:t>检查指标</w:t>
            </w:r>
          </w:p>
        </w:tc>
        <w:tc>
          <w:tcPr>
            <w:tcW w:w="2619" w:type="dxa"/>
            <w:noWrap w:val="0"/>
            <w:vAlign w:val="center"/>
          </w:tcPr>
          <w:p w14:paraId="5ADA9C09">
            <w:pPr>
              <w:adjustRightInd w:val="0"/>
              <w:spacing w:line="360" w:lineRule="exact"/>
              <w:jc w:val="center"/>
              <w:rPr>
                <w:rFonts w:hint="eastAsia" w:ascii="黑体" w:hAnsi="黑体" w:eastAsia="黑体" w:cs="黑体"/>
                <w:bCs/>
                <w:color w:val="000000"/>
                <w:szCs w:val="21"/>
              </w:rPr>
            </w:pPr>
            <w:r>
              <w:rPr>
                <w:rFonts w:hint="eastAsia" w:ascii="黑体" w:hAnsi="黑体" w:eastAsia="黑体" w:cs="黑体"/>
                <w:bCs/>
                <w:color w:val="000000"/>
                <w:szCs w:val="21"/>
              </w:rPr>
              <w:t>检查标准</w:t>
            </w:r>
          </w:p>
        </w:tc>
        <w:tc>
          <w:tcPr>
            <w:tcW w:w="2370" w:type="dxa"/>
            <w:noWrap w:val="0"/>
            <w:vAlign w:val="center"/>
          </w:tcPr>
          <w:p w14:paraId="541AF4CE">
            <w:pPr>
              <w:adjustRightInd w:val="0"/>
              <w:spacing w:line="360" w:lineRule="exact"/>
              <w:jc w:val="center"/>
              <w:rPr>
                <w:rFonts w:ascii="黑体" w:hAnsi="黑体" w:eastAsia="黑体" w:cs="黑体"/>
                <w:bCs/>
                <w:color w:val="000000"/>
                <w:szCs w:val="21"/>
              </w:rPr>
            </w:pPr>
            <w:r>
              <w:rPr>
                <w:rFonts w:hint="eastAsia" w:ascii="黑体" w:hAnsi="黑体" w:eastAsia="黑体" w:cs="黑体"/>
                <w:bCs/>
                <w:color w:val="000000"/>
                <w:szCs w:val="21"/>
              </w:rPr>
              <w:t>检查认定</w:t>
            </w:r>
          </w:p>
        </w:tc>
        <w:tc>
          <w:tcPr>
            <w:tcW w:w="1782" w:type="dxa"/>
            <w:noWrap w:val="0"/>
            <w:vAlign w:val="center"/>
          </w:tcPr>
          <w:p w14:paraId="72E95837">
            <w:pPr>
              <w:adjustRightInd w:val="0"/>
              <w:spacing w:line="360" w:lineRule="exact"/>
              <w:jc w:val="center"/>
              <w:rPr>
                <w:rFonts w:hint="eastAsia" w:ascii="黑体" w:hAnsi="黑体" w:eastAsia="黑体" w:cs="黑体"/>
                <w:bCs/>
                <w:color w:val="000000"/>
                <w:szCs w:val="21"/>
              </w:rPr>
            </w:pPr>
            <w:r>
              <w:rPr>
                <w:rFonts w:hint="eastAsia" w:ascii="黑体" w:hAnsi="黑体" w:eastAsia="黑体" w:cs="黑体"/>
                <w:bCs/>
                <w:color w:val="000000"/>
                <w:szCs w:val="21"/>
              </w:rPr>
              <w:t>发现问题情况</w:t>
            </w:r>
          </w:p>
        </w:tc>
      </w:tr>
      <w:tr w14:paraId="771C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trPr>
        <w:tc>
          <w:tcPr>
            <w:tcW w:w="645" w:type="dxa"/>
            <w:vMerge w:val="restart"/>
            <w:noWrap w:val="0"/>
            <w:vAlign w:val="center"/>
          </w:tcPr>
          <w:p w14:paraId="3C9DFF4A">
            <w:pPr>
              <w:adjustRightInd w:val="0"/>
              <w:spacing w:line="360" w:lineRule="exact"/>
              <w:jc w:val="center"/>
              <w:rPr>
                <w:rFonts w:ascii="黑体" w:hAnsi="黑体" w:eastAsia="黑体" w:cs="黑体"/>
                <w:bCs/>
                <w:color w:val="000000"/>
                <w:szCs w:val="21"/>
              </w:rPr>
            </w:pPr>
            <w:r>
              <w:rPr>
                <w:rFonts w:ascii="黑体" w:hAnsi="黑体" w:eastAsia="黑体" w:cs="黑体"/>
                <w:bCs/>
                <w:color w:val="000000"/>
                <w:szCs w:val="21"/>
              </w:rPr>
              <w:t>资质情况</w:t>
            </w:r>
          </w:p>
        </w:tc>
        <w:tc>
          <w:tcPr>
            <w:tcW w:w="583" w:type="dxa"/>
            <w:noWrap w:val="0"/>
            <w:vAlign w:val="center"/>
          </w:tcPr>
          <w:p w14:paraId="7C54EF20">
            <w:pPr>
              <w:adjustRightInd w:val="0"/>
              <w:spacing w:line="360" w:lineRule="auto"/>
              <w:jc w:val="center"/>
              <w:rPr>
                <w:rFonts w:hint="eastAsia" w:ascii="宋体" w:hAnsi="宋体" w:cs="宋体"/>
                <w:color w:val="000000"/>
                <w:szCs w:val="21"/>
              </w:rPr>
            </w:pPr>
            <w:r>
              <w:rPr>
                <w:rFonts w:hint="eastAsia" w:ascii="宋体" w:hAnsi="宋体" w:cs="宋体"/>
                <w:color w:val="000000"/>
                <w:szCs w:val="21"/>
              </w:rPr>
              <w:t>1</w:t>
            </w:r>
          </w:p>
        </w:tc>
        <w:tc>
          <w:tcPr>
            <w:tcW w:w="1300" w:type="dxa"/>
            <w:noWrap w:val="0"/>
            <w:vAlign w:val="center"/>
          </w:tcPr>
          <w:p w14:paraId="15A22033">
            <w:pPr>
              <w:adjustRightInd w:val="0"/>
              <w:spacing w:line="360" w:lineRule="auto"/>
              <w:rPr>
                <w:rFonts w:hint="eastAsia" w:ascii="宋体" w:hAnsi="宋体" w:cs="宋体"/>
                <w:color w:val="000000"/>
                <w:szCs w:val="21"/>
              </w:rPr>
            </w:pPr>
            <w:r>
              <w:rPr>
                <w:rFonts w:hint="eastAsia" w:ascii="宋体" w:hAnsi="宋体" w:cs="宋体"/>
                <w:color w:val="000000"/>
                <w:szCs w:val="21"/>
              </w:rPr>
              <w:t>技术负责人</w:t>
            </w:r>
          </w:p>
        </w:tc>
        <w:tc>
          <w:tcPr>
            <w:tcW w:w="2619" w:type="dxa"/>
            <w:noWrap w:val="0"/>
            <w:vAlign w:val="center"/>
          </w:tcPr>
          <w:p w14:paraId="6C03B6E3">
            <w:pPr>
              <w:adjustRightInd w:val="0"/>
              <w:snapToGrid w:val="0"/>
              <w:rPr>
                <w:rFonts w:hint="eastAsia" w:ascii="宋体" w:hAnsi="宋体" w:cs="宋体"/>
                <w:color w:val="000000"/>
                <w:szCs w:val="21"/>
              </w:rPr>
            </w:pPr>
          </w:p>
        </w:tc>
        <w:tc>
          <w:tcPr>
            <w:tcW w:w="2370" w:type="dxa"/>
            <w:noWrap w:val="0"/>
            <w:vAlign w:val="center"/>
          </w:tcPr>
          <w:p w14:paraId="1640FDB9">
            <w:pPr>
              <w:adjustRightInd w:val="0"/>
              <w:spacing w:line="360" w:lineRule="auto"/>
              <w:rPr>
                <w:rFonts w:ascii="宋体" w:hAnsi="宋体" w:cs="宋体"/>
                <w:color w:val="000000"/>
                <w:szCs w:val="21"/>
              </w:rPr>
            </w:pPr>
          </w:p>
        </w:tc>
        <w:tc>
          <w:tcPr>
            <w:tcW w:w="1782" w:type="dxa"/>
            <w:vMerge w:val="restart"/>
            <w:noWrap w:val="0"/>
            <w:vAlign w:val="top"/>
          </w:tcPr>
          <w:p w14:paraId="1C99C953">
            <w:pPr>
              <w:adjustRightInd w:val="0"/>
              <w:spacing w:line="360" w:lineRule="exact"/>
              <w:jc w:val="center"/>
              <w:rPr>
                <w:rFonts w:ascii="Times New Roman" w:hAnsi="Times New Roman"/>
                <w:color w:val="000000"/>
                <w:szCs w:val="21"/>
              </w:rPr>
            </w:pPr>
            <w:r>
              <w:rPr>
                <w:rFonts w:ascii="Times New Roman" w:hAnsi="Times New Roman"/>
                <w:color w:val="000000"/>
                <w:szCs w:val="21"/>
              </w:rPr>
              <w:t>无</w:t>
            </w:r>
            <w:r>
              <w:rPr>
                <w:rFonts w:hint="eastAsia" w:ascii="Times New Roman" w:hAnsi="Times New Roman"/>
                <w:color w:val="000000"/>
                <w:szCs w:val="21"/>
              </w:rPr>
              <w:t>□</w:t>
            </w:r>
            <w:r>
              <w:rPr>
                <w:rFonts w:ascii="Times New Roman" w:hAnsi="Times New Roman"/>
                <w:color w:val="000000"/>
                <w:szCs w:val="21"/>
              </w:rPr>
              <w:t xml:space="preserve"> 有</w:t>
            </w:r>
            <w:r>
              <w:rPr>
                <w:rFonts w:hint="eastAsia" w:ascii="Times New Roman" w:hAnsi="Times New Roman"/>
                <w:color w:val="000000"/>
                <w:szCs w:val="21"/>
              </w:rPr>
              <w:t>□</w:t>
            </w:r>
          </w:p>
          <w:p w14:paraId="31B0AA8F">
            <w:pPr>
              <w:adjustRightInd w:val="0"/>
              <w:spacing w:line="360" w:lineRule="exact"/>
              <w:jc w:val="center"/>
              <w:rPr>
                <w:rFonts w:ascii="Times New Roman" w:hAnsi="Times New Roman"/>
                <w:color w:val="000000"/>
                <w:szCs w:val="21"/>
              </w:rPr>
            </w:pPr>
          </w:p>
          <w:p w14:paraId="2233F8D6">
            <w:pPr>
              <w:adjustRightInd w:val="0"/>
              <w:spacing w:line="360" w:lineRule="exact"/>
              <w:rPr>
                <w:rFonts w:ascii="Times New Roman" w:hAnsi="Times New Roman"/>
                <w:color w:val="000000"/>
                <w:szCs w:val="21"/>
                <w:u w:val="single"/>
              </w:rPr>
            </w:pPr>
            <w:r>
              <w:rPr>
                <w:rFonts w:ascii="Times New Roman" w:hAnsi="Times New Roman"/>
                <w:color w:val="000000"/>
                <w:szCs w:val="21"/>
              </w:rPr>
              <w:t>情况说明：</w:t>
            </w:r>
          </w:p>
          <w:p w14:paraId="20DA7AC2">
            <w:pPr>
              <w:adjustRightInd w:val="0"/>
              <w:spacing w:line="360" w:lineRule="exact"/>
              <w:rPr>
                <w:rFonts w:ascii="Times New Roman" w:hAnsi="Times New Roman"/>
                <w:color w:val="000000"/>
                <w:szCs w:val="21"/>
              </w:rPr>
            </w:pPr>
          </w:p>
          <w:p w14:paraId="79F0795E">
            <w:pPr>
              <w:adjustRightInd w:val="0"/>
              <w:spacing w:line="360" w:lineRule="exact"/>
              <w:rPr>
                <w:rFonts w:ascii="Times New Roman" w:hAnsi="Times New Roman"/>
                <w:color w:val="000000"/>
                <w:szCs w:val="21"/>
              </w:rPr>
            </w:pPr>
          </w:p>
        </w:tc>
      </w:tr>
      <w:tr w14:paraId="2E0C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trPr>
        <w:tc>
          <w:tcPr>
            <w:tcW w:w="645" w:type="dxa"/>
            <w:vMerge w:val="continue"/>
            <w:noWrap w:val="0"/>
            <w:vAlign w:val="top"/>
          </w:tcPr>
          <w:p w14:paraId="7E507EAA">
            <w:pPr>
              <w:adjustRightInd w:val="0"/>
              <w:spacing w:line="360" w:lineRule="exact"/>
              <w:jc w:val="center"/>
              <w:rPr>
                <w:rFonts w:ascii="黑体" w:hAnsi="黑体" w:eastAsia="黑体" w:cs="黑体"/>
                <w:bCs/>
                <w:color w:val="000000"/>
                <w:szCs w:val="21"/>
              </w:rPr>
            </w:pPr>
          </w:p>
        </w:tc>
        <w:tc>
          <w:tcPr>
            <w:tcW w:w="583" w:type="dxa"/>
            <w:noWrap w:val="0"/>
            <w:vAlign w:val="center"/>
          </w:tcPr>
          <w:p w14:paraId="29D71F06">
            <w:pPr>
              <w:adjustRightInd w:val="0"/>
              <w:spacing w:line="360" w:lineRule="auto"/>
              <w:jc w:val="center"/>
              <w:rPr>
                <w:rFonts w:hint="eastAsia" w:ascii="宋体" w:hAnsi="宋体" w:cs="宋体"/>
                <w:color w:val="000000"/>
                <w:szCs w:val="21"/>
              </w:rPr>
            </w:pPr>
            <w:r>
              <w:rPr>
                <w:rFonts w:hint="eastAsia" w:ascii="宋体" w:hAnsi="宋体" w:cs="宋体"/>
                <w:color w:val="000000"/>
                <w:szCs w:val="21"/>
              </w:rPr>
              <w:t>2</w:t>
            </w:r>
          </w:p>
        </w:tc>
        <w:tc>
          <w:tcPr>
            <w:tcW w:w="1300" w:type="dxa"/>
            <w:noWrap w:val="0"/>
            <w:vAlign w:val="center"/>
          </w:tcPr>
          <w:p w14:paraId="5889EFC2">
            <w:pPr>
              <w:adjustRightInd w:val="0"/>
              <w:spacing w:line="360" w:lineRule="auto"/>
              <w:rPr>
                <w:rFonts w:hint="eastAsia" w:ascii="宋体" w:hAnsi="宋体" w:cs="宋体"/>
                <w:color w:val="000000"/>
                <w:szCs w:val="21"/>
              </w:rPr>
            </w:pPr>
            <w:r>
              <w:rPr>
                <w:rFonts w:hint="eastAsia" w:ascii="宋体" w:hAnsi="宋体" w:cs="宋体"/>
                <w:color w:val="000000"/>
                <w:szCs w:val="21"/>
              </w:rPr>
              <w:t>注册人员</w:t>
            </w:r>
          </w:p>
        </w:tc>
        <w:tc>
          <w:tcPr>
            <w:tcW w:w="2619" w:type="dxa"/>
            <w:noWrap w:val="0"/>
            <w:vAlign w:val="center"/>
          </w:tcPr>
          <w:p w14:paraId="44834F96">
            <w:pPr>
              <w:adjustRightInd w:val="0"/>
              <w:snapToGrid w:val="0"/>
              <w:rPr>
                <w:rFonts w:hint="eastAsia" w:ascii="宋体" w:hAnsi="宋体" w:cs="宋体"/>
                <w:color w:val="000000"/>
                <w:szCs w:val="21"/>
              </w:rPr>
            </w:pPr>
          </w:p>
        </w:tc>
        <w:tc>
          <w:tcPr>
            <w:tcW w:w="2370" w:type="dxa"/>
            <w:noWrap w:val="0"/>
            <w:vAlign w:val="center"/>
          </w:tcPr>
          <w:p w14:paraId="73532D99">
            <w:pPr>
              <w:adjustRightInd w:val="0"/>
              <w:spacing w:line="360" w:lineRule="auto"/>
              <w:rPr>
                <w:rFonts w:hint="eastAsia" w:ascii="宋体" w:hAnsi="宋体" w:cs="宋体"/>
                <w:color w:val="000000"/>
                <w:szCs w:val="21"/>
              </w:rPr>
            </w:pPr>
          </w:p>
        </w:tc>
        <w:tc>
          <w:tcPr>
            <w:tcW w:w="1782" w:type="dxa"/>
            <w:vMerge w:val="continue"/>
            <w:noWrap w:val="0"/>
            <w:vAlign w:val="top"/>
          </w:tcPr>
          <w:p w14:paraId="432EDAA4">
            <w:pPr>
              <w:adjustRightInd w:val="0"/>
              <w:spacing w:line="360" w:lineRule="exact"/>
              <w:rPr>
                <w:rFonts w:ascii="Times New Roman" w:hAnsi="Times New Roman"/>
                <w:color w:val="000000"/>
                <w:szCs w:val="21"/>
              </w:rPr>
            </w:pPr>
          </w:p>
        </w:tc>
      </w:tr>
      <w:tr w14:paraId="5906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645" w:type="dxa"/>
            <w:vMerge w:val="continue"/>
            <w:noWrap w:val="0"/>
            <w:vAlign w:val="top"/>
          </w:tcPr>
          <w:p w14:paraId="0790E07E">
            <w:pPr>
              <w:adjustRightInd w:val="0"/>
              <w:spacing w:line="360" w:lineRule="exact"/>
              <w:jc w:val="center"/>
              <w:rPr>
                <w:rFonts w:ascii="黑体" w:hAnsi="黑体" w:eastAsia="黑体" w:cs="黑体"/>
                <w:bCs/>
                <w:color w:val="000000"/>
                <w:szCs w:val="21"/>
              </w:rPr>
            </w:pPr>
          </w:p>
        </w:tc>
        <w:tc>
          <w:tcPr>
            <w:tcW w:w="583" w:type="dxa"/>
            <w:noWrap w:val="0"/>
            <w:vAlign w:val="center"/>
          </w:tcPr>
          <w:p w14:paraId="3A9DA217">
            <w:pPr>
              <w:adjustRightInd w:val="0"/>
              <w:spacing w:line="360" w:lineRule="auto"/>
              <w:jc w:val="center"/>
              <w:rPr>
                <w:rFonts w:hint="eastAsia" w:ascii="宋体" w:hAnsi="宋体" w:cs="宋体"/>
                <w:color w:val="000000"/>
                <w:szCs w:val="21"/>
              </w:rPr>
            </w:pPr>
            <w:r>
              <w:rPr>
                <w:rFonts w:hint="eastAsia" w:ascii="宋体" w:hAnsi="宋体" w:cs="宋体"/>
                <w:color w:val="000000"/>
                <w:szCs w:val="21"/>
              </w:rPr>
              <w:t>3</w:t>
            </w:r>
          </w:p>
        </w:tc>
        <w:tc>
          <w:tcPr>
            <w:tcW w:w="1300" w:type="dxa"/>
            <w:noWrap w:val="0"/>
            <w:vAlign w:val="center"/>
          </w:tcPr>
          <w:p w14:paraId="40A37991">
            <w:pPr>
              <w:adjustRightInd w:val="0"/>
              <w:spacing w:line="360" w:lineRule="auto"/>
              <w:rPr>
                <w:rFonts w:hint="eastAsia" w:ascii="宋体" w:hAnsi="宋体" w:cs="宋体"/>
                <w:color w:val="000000"/>
                <w:szCs w:val="21"/>
              </w:rPr>
            </w:pPr>
            <w:r>
              <w:rPr>
                <w:rFonts w:hint="eastAsia" w:ascii="宋体" w:hAnsi="宋体" w:cs="宋体"/>
                <w:color w:val="000000"/>
                <w:szCs w:val="21"/>
              </w:rPr>
              <w:t>技术装备</w:t>
            </w:r>
          </w:p>
        </w:tc>
        <w:tc>
          <w:tcPr>
            <w:tcW w:w="2619" w:type="dxa"/>
            <w:noWrap w:val="0"/>
            <w:vAlign w:val="center"/>
          </w:tcPr>
          <w:p w14:paraId="27E1FBF6">
            <w:pPr>
              <w:adjustRightInd w:val="0"/>
              <w:snapToGrid w:val="0"/>
              <w:jc w:val="center"/>
              <w:rPr>
                <w:rFonts w:ascii="宋体" w:hAnsi="宋体" w:cs="宋体"/>
                <w:color w:val="000000"/>
                <w:szCs w:val="21"/>
              </w:rPr>
            </w:pPr>
          </w:p>
        </w:tc>
        <w:tc>
          <w:tcPr>
            <w:tcW w:w="2370" w:type="dxa"/>
            <w:noWrap w:val="0"/>
            <w:vAlign w:val="center"/>
          </w:tcPr>
          <w:p w14:paraId="763FE1EA">
            <w:pPr>
              <w:adjustRightInd w:val="0"/>
              <w:snapToGrid w:val="0"/>
              <w:jc w:val="center"/>
              <w:rPr>
                <w:rFonts w:hint="eastAsia" w:ascii="宋体" w:hAnsi="宋体" w:cs="宋体"/>
                <w:color w:val="000000"/>
                <w:szCs w:val="21"/>
              </w:rPr>
            </w:pPr>
          </w:p>
        </w:tc>
        <w:tc>
          <w:tcPr>
            <w:tcW w:w="1782" w:type="dxa"/>
            <w:vMerge w:val="continue"/>
            <w:noWrap w:val="0"/>
            <w:vAlign w:val="top"/>
          </w:tcPr>
          <w:p w14:paraId="363DB0A4">
            <w:pPr>
              <w:adjustRightInd w:val="0"/>
              <w:spacing w:line="360" w:lineRule="exact"/>
              <w:rPr>
                <w:rFonts w:ascii="Times New Roman" w:hAnsi="Times New Roman"/>
                <w:color w:val="000000"/>
                <w:szCs w:val="21"/>
              </w:rPr>
            </w:pPr>
          </w:p>
        </w:tc>
      </w:tr>
      <w:tr w14:paraId="519A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228" w:type="dxa"/>
            <w:gridSpan w:val="2"/>
            <w:noWrap w:val="0"/>
            <w:vAlign w:val="center"/>
          </w:tcPr>
          <w:p w14:paraId="7D0387A9">
            <w:pPr>
              <w:adjustRightInd w:val="0"/>
              <w:spacing w:line="360" w:lineRule="exact"/>
              <w:jc w:val="center"/>
              <w:rPr>
                <w:rFonts w:ascii="黑体" w:hAnsi="黑体" w:eastAsia="黑体" w:cs="黑体"/>
                <w:bCs/>
                <w:color w:val="000000"/>
                <w:szCs w:val="21"/>
              </w:rPr>
            </w:pPr>
            <w:r>
              <w:rPr>
                <w:rFonts w:ascii="黑体" w:hAnsi="黑体" w:eastAsia="黑体" w:cs="黑体"/>
                <w:bCs/>
                <w:color w:val="000000"/>
                <w:szCs w:val="21"/>
              </w:rPr>
              <w:t>要求</w:t>
            </w:r>
            <w:r>
              <w:rPr>
                <w:rFonts w:hint="eastAsia" w:ascii="黑体" w:hAnsi="黑体" w:eastAsia="黑体" w:cs="黑体"/>
                <w:bCs/>
                <w:color w:val="000000"/>
                <w:szCs w:val="21"/>
              </w:rPr>
              <w:t>企业</w:t>
            </w:r>
            <w:r>
              <w:rPr>
                <w:rFonts w:ascii="黑体" w:hAnsi="黑体" w:eastAsia="黑体" w:cs="黑体"/>
                <w:bCs/>
                <w:color w:val="000000"/>
                <w:szCs w:val="21"/>
              </w:rPr>
              <w:t>提供材料</w:t>
            </w:r>
          </w:p>
        </w:tc>
        <w:tc>
          <w:tcPr>
            <w:tcW w:w="8071" w:type="dxa"/>
            <w:gridSpan w:val="4"/>
            <w:noWrap w:val="0"/>
            <w:vAlign w:val="center"/>
          </w:tcPr>
          <w:p w14:paraId="77A612CA">
            <w:pPr>
              <w:widowControl/>
              <w:snapToGrid w:val="0"/>
              <w:spacing w:line="360" w:lineRule="exact"/>
              <w:jc w:val="left"/>
              <w:rPr>
                <w:rFonts w:ascii="Times New Roman" w:hAnsi="Times New Roman"/>
                <w:color w:val="000000"/>
                <w:kern w:val="0"/>
                <w:szCs w:val="21"/>
              </w:rPr>
            </w:pPr>
            <w:r>
              <w:rPr>
                <w:rFonts w:hint="eastAsia" w:ascii="Times New Roman" w:hAnsi="Times New Roman"/>
                <w:color w:val="000000"/>
                <w:kern w:val="0"/>
                <w:szCs w:val="21"/>
              </w:rPr>
              <w:t>□营业执照         □资质证书      □</w:t>
            </w:r>
            <w:r>
              <w:rPr>
                <w:rFonts w:ascii="Times New Roman" w:hAnsi="Times New Roman"/>
                <w:color w:val="000000"/>
                <w:kern w:val="0"/>
                <w:szCs w:val="21"/>
              </w:rPr>
              <w:t>标准中要求的主要设备购置发票</w:t>
            </w:r>
            <w:r>
              <w:rPr>
                <w:rFonts w:hint="eastAsia" w:ascii="Times New Roman" w:hAnsi="Times New Roman"/>
                <w:color w:val="000000"/>
                <w:kern w:val="0"/>
                <w:szCs w:val="21"/>
              </w:rPr>
              <w:t xml:space="preserve">  </w:t>
            </w:r>
          </w:p>
          <w:p w14:paraId="51B80665">
            <w:pPr>
              <w:widowControl/>
              <w:snapToGrid w:val="0"/>
              <w:spacing w:line="360" w:lineRule="exact"/>
              <w:jc w:val="left"/>
              <w:rPr>
                <w:rFonts w:hint="eastAsia" w:ascii="Times New Roman" w:hAnsi="Times New Roman"/>
                <w:color w:val="000000"/>
                <w:kern w:val="0"/>
                <w:szCs w:val="21"/>
              </w:rPr>
            </w:pPr>
            <w:r>
              <w:rPr>
                <w:rFonts w:hint="eastAsia" w:ascii="Times New Roman" w:hAnsi="Times New Roman"/>
                <w:color w:val="000000"/>
                <w:kern w:val="0"/>
                <w:szCs w:val="21"/>
              </w:rPr>
              <w:t>□技术负责人简历、注册证书、职称证书</w:t>
            </w:r>
          </w:p>
          <w:p w14:paraId="513971AF">
            <w:pPr>
              <w:widowControl/>
              <w:snapToGrid w:val="0"/>
              <w:spacing w:line="360" w:lineRule="exact"/>
              <w:jc w:val="left"/>
              <w:rPr>
                <w:rFonts w:ascii="Times New Roman" w:hAnsi="Times New Roman"/>
                <w:color w:val="000000"/>
                <w:kern w:val="0"/>
                <w:szCs w:val="21"/>
              </w:rPr>
            </w:pPr>
            <w:r>
              <w:rPr>
                <w:rFonts w:hint="eastAsia" w:ascii="Times New Roman" w:hAnsi="Times New Roman"/>
                <w:color w:val="000000"/>
                <w:kern w:val="0"/>
                <w:szCs w:val="21"/>
              </w:rPr>
              <w:t>□全国建筑市场监管公共服务平台注册人员名单截图、劳动合同、近3个月养老保险缴纳明</w:t>
            </w:r>
            <w:r>
              <w:rPr>
                <w:rFonts w:hint="eastAsia" w:ascii="Times New Roman" w:hAnsi="Times New Roman"/>
                <w:kern w:val="0"/>
                <w:szCs w:val="21"/>
              </w:rPr>
              <w:t>细</w:t>
            </w:r>
            <w:r>
              <w:rPr>
                <w:rFonts w:ascii="Times New Roman" w:hAnsi="Times New Roman"/>
                <w:color w:val="000000"/>
                <w:kern w:val="0"/>
                <w:szCs w:val="21"/>
              </w:rPr>
              <w:t xml:space="preserve">                                                      </w:t>
            </w:r>
          </w:p>
        </w:tc>
      </w:tr>
      <w:tr w14:paraId="6FB9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28" w:type="dxa"/>
            <w:gridSpan w:val="2"/>
            <w:noWrap w:val="0"/>
            <w:vAlign w:val="center"/>
          </w:tcPr>
          <w:p w14:paraId="46B03C36">
            <w:pPr>
              <w:adjustRightInd w:val="0"/>
              <w:spacing w:line="360" w:lineRule="exact"/>
              <w:jc w:val="center"/>
              <w:rPr>
                <w:rFonts w:ascii="黑体" w:hAnsi="黑体" w:eastAsia="黑体" w:cs="黑体"/>
                <w:bCs/>
                <w:color w:val="000000"/>
                <w:szCs w:val="21"/>
              </w:rPr>
            </w:pPr>
            <w:r>
              <w:rPr>
                <w:rFonts w:ascii="黑体" w:hAnsi="黑体" w:eastAsia="黑体" w:cs="黑体"/>
                <w:bCs/>
                <w:color w:val="000000"/>
                <w:szCs w:val="21"/>
              </w:rPr>
              <w:t>其他情况说明</w:t>
            </w:r>
          </w:p>
        </w:tc>
        <w:tc>
          <w:tcPr>
            <w:tcW w:w="8071" w:type="dxa"/>
            <w:gridSpan w:val="4"/>
            <w:noWrap w:val="0"/>
            <w:vAlign w:val="center"/>
          </w:tcPr>
          <w:p w14:paraId="0BBBBC86">
            <w:pPr>
              <w:adjustRightInd w:val="0"/>
              <w:spacing w:line="360" w:lineRule="exact"/>
              <w:rPr>
                <w:rStyle w:val="11"/>
                <w:rFonts w:ascii="Times New Roman" w:hAnsi="Times New Roman"/>
                <w:b w:val="0"/>
                <w:szCs w:val="21"/>
              </w:rPr>
            </w:pPr>
          </w:p>
        </w:tc>
      </w:tr>
      <w:tr w14:paraId="5957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228" w:type="dxa"/>
            <w:gridSpan w:val="2"/>
            <w:noWrap w:val="0"/>
            <w:vAlign w:val="center"/>
          </w:tcPr>
          <w:p w14:paraId="4E693E44">
            <w:pPr>
              <w:adjustRightInd w:val="0"/>
              <w:spacing w:line="360" w:lineRule="exact"/>
              <w:jc w:val="center"/>
              <w:rPr>
                <w:rFonts w:ascii="黑体" w:hAnsi="黑体" w:eastAsia="黑体" w:cs="黑体"/>
                <w:bCs/>
                <w:color w:val="000000"/>
                <w:szCs w:val="21"/>
              </w:rPr>
            </w:pPr>
            <w:r>
              <w:rPr>
                <w:rFonts w:ascii="黑体" w:hAnsi="黑体" w:eastAsia="黑体" w:cs="黑体"/>
                <w:bCs/>
                <w:color w:val="000000"/>
                <w:szCs w:val="21"/>
              </w:rPr>
              <w:t>检查结果</w:t>
            </w:r>
          </w:p>
        </w:tc>
        <w:tc>
          <w:tcPr>
            <w:tcW w:w="8071" w:type="dxa"/>
            <w:gridSpan w:val="4"/>
            <w:noWrap w:val="0"/>
            <w:vAlign w:val="center"/>
          </w:tcPr>
          <w:p w14:paraId="16F5A0CC">
            <w:pPr>
              <w:widowControl/>
              <w:snapToGrid w:val="0"/>
              <w:spacing w:line="360" w:lineRule="exact"/>
              <w:jc w:val="left"/>
              <w:rPr>
                <w:rFonts w:hint="eastAsia" w:ascii="Times New Roman" w:hAnsi="Times New Roman"/>
                <w:color w:val="000000"/>
                <w:kern w:val="0"/>
                <w:szCs w:val="21"/>
              </w:rPr>
            </w:pPr>
            <w:r>
              <w:rPr>
                <w:rFonts w:hint="eastAsia" w:ascii="Times New Roman" w:hAnsi="Times New Roman"/>
                <w:color w:val="000000"/>
                <w:kern w:val="0"/>
                <w:szCs w:val="21"/>
              </w:rPr>
              <w:sym w:font="Wingdings" w:char="00A8"/>
            </w:r>
            <w:r>
              <w:rPr>
                <w:rFonts w:hint="eastAsia" w:ascii="Times New Roman" w:hAnsi="Times New Roman"/>
                <w:color w:val="000000"/>
                <w:kern w:val="0"/>
                <w:szCs w:val="21"/>
              </w:rPr>
              <w:t>合格</w:t>
            </w:r>
          </w:p>
          <w:p w14:paraId="01A84D5A">
            <w:pPr>
              <w:widowControl/>
              <w:snapToGrid w:val="0"/>
              <w:spacing w:line="360" w:lineRule="exact"/>
              <w:ind w:firstLine="420" w:firstLineChars="200"/>
              <w:jc w:val="left"/>
              <w:rPr>
                <w:rFonts w:hint="eastAsia" w:ascii="Times New Roman" w:hAnsi="Times New Roman"/>
                <w:color w:val="000000"/>
                <w:kern w:val="0"/>
                <w:szCs w:val="21"/>
              </w:rPr>
            </w:pPr>
            <w:r>
              <w:rPr>
                <w:rFonts w:hint="eastAsia" w:ascii="Times New Roman" w:hAnsi="Times New Roman"/>
                <w:color w:val="000000"/>
                <w:kern w:val="0"/>
                <w:szCs w:val="21"/>
              </w:rPr>
              <w:t>是否需列入重点监管对象：</w:t>
            </w:r>
            <w:r>
              <w:rPr>
                <w:rFonts w:ascii="Times New Roman" w:hAnsi="Times New Roman"/>
                <w:color w:val="000000"/>
                <w:kern w:val="0"/>
                <w:szCs w:val="21"/>
              </w:rPr>
              <w:sym w:font="Wingdings" w:char="00A8"/>
            </w:r>
            <w:r>
              <w:rPr>
                <w:rFonts w:hint="eastAsia" w:ascii="Times New Roman" w:hAnsi="Times New Roman"/>
                <w:color w:val="000000"/>
                <w:kern w:val="0"/>
                <w:szCs w:val="21"/>
              </w:rPr>
              <w:t xml:space="preserve">是      </w:t>
            </w:r>
            <w:r>
              <w:rPr>
                <w:rFonts w:ascii="Times New Roman" w:hAnsi="Times New Roman"/>
                <w:color w:val="000000"/>
                <w:kern w:val="0"/>
                <w:szCs w:val="21"/>
              </w:rPr>
              <w:sym w:font="Wingdings" w:char="00A8"/>
            </w:r>
            <w:r>
              <w:rPr>
                <w:rFonts w:hint="eastAsia" w:ascii="Times New Roman" w:hAnsi="Times New Roman"/>
                <w:color w:val="000000"/>
                <w:kern w:val="0"/>
                <w:szCs w:val="21"/>
              </w:rPr>
              <w:t>否</w:t>
            </w:r>
          </w:p>
          <w:p w14:paraId="4C1808C7">
            <w:pPr>
              <w:widowControl/>
              <w:snapToGrid w:val="0"/>
              <w:spacing w:line="360" w:lineRule="exact"/>
              <w:jc w:val="left"/>
              <w:rPr>
                <w:rFonts w:ascii="Times New Roman" w:hAnsi="Times New Roman"/>
                <w:color w:val="000000"/>
                <w:kern w:val="0"/>
                <w:szCs w:val="21"/>
              </w:rPr>
            </w:pPr>
            <w:r>
              <w:rPr>
                <w:rFonts w:ascii="Times New Roman" w:hAnsi="Times New Roman"/>
                <w:color w:val="000000"/>
                <w:kern w:val="0"/>
                <w:szCs w:val="21"/>
              </w:rPr>
              <w:sym w:font="Wingdings" w:char="00A8"/>
            </w:r>
            <w:r>
              <w:rPr>
                <w:rFonts w:hint="eastAsia" w:ascii="Times New Roman" w:hAnsi="Times New Roman"/>
                <w:color w:val="000000"/>
                <w:kern w:val="0"/>
                <w:szCs w:val="21"/>
              </w:rPr>
              <w:t>不合格，原因：</w:t>
            </w:r>
          </w:p>
          <w:p w14:paraId="32F589BB">
            <w:pPr>
              <w:widowControl/>
              <w:adjustRightInd w:val="0"/>
              <w:snapToGrid w:val="0"/>
              <w:spacing w:line="360" w:lineRule="exact"/>
              <w:ind w:firstLine="420" w:firstLineChars="200"/>
              <w:jc w:val="left"/>
              <w:rPr>
                <w:rFonts w:ascii="Times New Roman" w:hAnsi="Times New Roman"/>
                <w:color w:val="000000"/>
                <w:kern w:val="0"/>
                <w:szCs w:val="21"/>
              </w:rPr>
            </w:pPr>
            <w:r>
              <w:rPr>
                <w:rFonts w:hint="eastAsia" w:ascii="Times New Roman" w:hAnsi="Times New Roman"/>
                <w:color w:val="000000"/>
                <w:kern w:val="0"/>
                <w:szCs w:val="21"/>
              </w:rPr>
              <w:t>□</w:t>
            </w:r>
            <w:r>
              <w:rPr>
                <w:rFonts w:ascii="Times New Roman" w:hAnsi="Times New Roman"/>
                <w:color w:val="000000"/>
                <w:kern w:val="0"/>
                <w:szCs w:val="21"/>
              </w:rPr>
              <w:t xml:space="preserve">通过登记的住所（经营场所）无法联系    </w:t>
            </w:r>
            <w:r>
              <w:rPr>
                <w:rFonts w:hint="eastAsia" w:ascii="Times New Roman" w:hAnsi="Times New Roman"/>
                <w:color w:val="000000"/>
                <w:kern w:val="0"/>
                <w:szCs w:val="21"/>
              </w:rPr>
              <w:t>□</w:t>
            </w:r>
            <w:r>
              <w:rPr>
                <w:rFonts w:ascii="Times New Roman" w:hAnsi="Times New Roman"/>
                <w:color w:val="000000"/>
                <w:kern w:val="0"/>
                <w:szCs w:val="21"/>
              </w:rPr>
              <w:t xml:space="preserve">注销 </w:t>
            </w:r>
            <w:r>
              <w:rPr>
                <w:rFonts w:hint="eastAsia" w:ascii="Times New Roman" w:hAnsi="Times New Roman"/>
                <w:color w:val="000000"/>
                <w:kern w:val="0"/>
                <w:szCs w:val="21"/>
              </w:rPr>
              <w:t>□</w:t>
            </w:r>
            <w:r>
              <w:rPr>
                <w:rFonts w:ascii="Times New Roman" w:hAnsi="Times New Roman"/>
                <w:color w:val="000000"/>
                <w:kern w:val="0"/>
                <w:szCs w:val="21"/>
              </w:rPr>
              <w:t xml:space="preserve">被吊销 </w:t>
            </w:r>
            <w:r>
              <w:rPr>
                <w:rFonts w:hint="eastAsia" w:ascii="Times New Roman" w:hAnsi="Times New Roman"/>
                <w:color w:val="000000"/>
                <w:kern w:val="0"/>
                <w:szCs w:val="21"/>
              </w:rPr>
              <w:t>□</w:t>
            </w:r>
            <w:r>
              <w:rPr>
                <w:rFonts w:ascii="Times New Roman" w:hAnsi="Times New Roman"/>
                <w:color w:val="000000"/>
                <w:kern w:val="0"/>
                <w:szCs w:val="21"/>
              </w:rPr>
              <w:t xml:space="preserve">被撤销 </w:t>
            </w:r>
            <w:r>
              <w:rPr>
                <w:rFonts w:hint="eastAsia" w:ascii="Times New Roman" w:hAnsi="Times New Roman"/>
                <w:color w:val="000000"/>
                <w:kern w:val="0"/>
                <w:szCs w:val="21"/>
              </w:rPr>
              <w:t>□</w:t>
            </w:r>
            <w:r>
              <w:rPr>
                <w:rFonts w:ascii="Times New Roman" w:hAnsi="Times New Roman"/>
                <w:color w:val="000000"/>
                <w:kern w:val="0"/>
                <w:szCs w:val="21"/>
              </w:rPr>
              <w:t>迁出</w:t>
            </w:r>
          </w:p>
          <w:p w14:paraId="202346E0">
            <w:pPr>
              <w:widowControl/>
              <w:adjustRightInd w:val="0"/>
              <w:snapToGrid w:val="0"/>
              <w:spacing w:line="360" w:lineRule="exact"/>
              <w:ind w:firstLine="420" w:firstLineChars="200"/>
              <w:jc w:val="left"/>
              <w:rPr>
                <w:rFonts w:ascii="Times New Roman" w:hAnsi="Times New Roman"/>
                <w:color w:val="000000"/>
                <w:kern w:val="0"/>
                <w:szCs w:val="21"/>
              </w:rPr>
            </w:pPr>
            <w:r>
              <w:rPr>
                <w:rFonts w:hint="eastAsia" w:ascii="Times New Roman" w:hAnsi="Times New Roman"/>
                <w:color w:val="000000"/>
                <w:kern w:val="0"/>
                <w:szCs w:val="21"/>
              </w:rPr>
              <w:t>□</w:t>
            </w:r>
            <w:r>
              <w:rPr>
                <w:rFonts w:ascii="Times New Roman" w:hAnsi="Times New Roman"/>
                <w:color w:val="000000"/>
                <w:kern w:val="0"/>
                <w:szCs w:val="21"/>
              </w:rPr>
              <w:t xml:space="preserve">已关闭停业或正在组织清算              </w:t>
            </w:r>
            <w:r>
              <w:rPr>
                <w:rFonts w:hint="eastAsia" w:ascii="Times New Roman" w:hAnsi="Times New Roman"/>
                <w:color w:val="000000"/>
                <w:kern w:val="0"/>
                <w:szCs w:val="21"/>
              </w:rPr>
              <w:t>□</w:t>
            </w:r>
            <w:r>
              <w:rPr>
                <w:rFonts w:ascii="Times New Roman" w:hAnsi="Times New Roman"/>
                <w:color w:val="000000"/>
                <w:kern w:val="0"/>
                <w:szCs w:val="21"/>
              </w:rPr>
              <w:t>不配合检查情节严重</w:t>
            </w:r>
          </w:p>
          <w:p w14:paraId="135A5C9A">
            <w:pPr>
              <w:widowControl/>
              <w:adjustRightInd w:val="0"/>
              <w:snapToGrid w:val="0"/>
              <w:spacing w:line="360" w:lineRule="exact"/>
              <w:ind w:firstLine="420" w:firstLineChars="200"/>
              <w:jc w:val="left"/>
              <w:rPr>
                <w:rFonts w:ascii="Times New Roman" w:hAnsi="Times New Roman"/>
                <w:color w:val="000000"/>
                <w:kern w:val="0"/>
                <w:szCs w:val="21"/>
              </w:rPr>
            </w:pPr>
            <w:r>
              <w:rPr>
                <w:rFonts w:hint="eastAsia" w:ascii="Times New Roman" w:hAnsi="Times New Roman"/>
                <w:color w:val="000000"/>
                <w:kern w:val="0"/>
                <w:szCs w:val="21"/>
              </w:rPr>
              <w:t>□</w:t>
            </w:r>
            <w:r>
              <w:rPr>
                <w:rFonts w:ascii="Times New Roman" w:hAnsi="Times New Roman"/>
                <w:color w:val="000000"/>
                <w:kern w:val="0"/>
                <w:szCs w:val="21"/>
              </w:rPr>
              <w:t xml:space="preserve">发现问题经责令已改正                  </w:t>
            </w:r>
            <w:r>
              <w:rPr>
                <w:rFonts w:hint="eastAsia" w:ascii="Times New Roman" w:hAnsi="Times New Roman"/>
                <w:color w:val="000000"/>
                <w:kern w:val="0"/>
                <w:szCs w:val="21"/>
              </w:rPr>
              <w:t>□</w:t>
            </w:r>
            <w:r>
              <w:rPr>
                <w:rFonts w:ascii="Times New Roman" w:hAnsi="Times New Roman"/>
                <w:color w:val="000000"/>
                <w:kern w:val="0"/>
                <w:szCs w:val="21"/>
              </w:rPr>
              <w:t xml:space="preserve">检查中存在弄虚作假行为                 </w:t>
            </w:r>
          </w:p>
          <w:p w14:paraId="06F681D6">
            <w:pPr>
              <w:widowControl/>
              <w:adjustRightInd w:val="0"/>
              <w:snapToGrid w:val="0"/>
              <w:spacing w:line="360" w:lineRule="exact"/>
              <w:ind w:firstLine="420" w:firstLineChars="200"/>
              <w:jc w:val="left"/>
              <w:rPr>
                <w:rFonts w:ascii="Times New Roman" w:hAnsi="Times New Roman"/>
                <w:color w:val="000000"/>
                <w:kern w:val="0"/>
                <w:szCs w:val="21"/>
              </w:rPr>
            </w:pPr>
            <w:r>
              <w:rPr>
                <w:rFonts w:hint="eastAsia" w:ascii="Times New Roman" w:hAnsi="Times New Roman"/>
                <w:color w:val="000000"/>
                <w:kern w:val="0"/>
                <w:szCs w:val="21"/>
              </w:rPr>
              <w:t>□</w:t>
            </w:r>
            <w:r>
              <w:rPr>
                <w:rFonts w:ascii="Times New Roman" w:hAnsi="Times New Roman"/>
                <w:color w:val="000000"/>
                <w:kern w:val="0"/>
                <w:szCs w:val="21"/>
              </w:rPr>
              <w:t xml:space="preserve">不符合资质标准要求需责令整改          </w:t>
            </w:r>
          </w:p>
        </w:tc>
      </w:tr>
      <w:tr w14:paraId="5ABA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1228" w:type="dxa"/>
            <w:gridSpan w:val="2"/>
            <w:vMerge w:val="restart"/>
            <w:noWrap w:val="0"/>
            <w:vAlign w:val="center"/>
          </w:tcPr>
          <w:p w14:paraId="16E36BEA">
            <w:pPr>
              <w:adjustRightInd w:val="0"/>
              <w:spacing w:line="360" w:lineRule="exact"/>
              <w:jc w:val="center"/>
              <w:rPr>
                <w:rFonts w:ascii="黑体" w:hAnsi="黑体" w:eastAsia="黑体" w:cs="黑体"/>
                <w:bCs/>
                <w:color w:val="000000"/>
                <w:szCs w:val="21"/>
              </w:rPr>
            </w:pPr>
            <w:r>
              <w:rPr>
                <w:rFonts w:ascii="黑体" w:hAnsi="黑体" w:eastAsia="黑体" w:cs="黑体"/>
                <w:bCs/>
                <w:color w:val="000000"/>
                <w:szCs w:val="21"/>
              </w:rPr>
              <w:t>检查</w:t>
            </w:r>
          </w:p>
          <w:p w14:paraId="5B7DD5B5">
            <w:pPr>
              <w:adjustRightInd w:val="0"/>
              <w:spacing w:line="360" w:lineRule="exact"/>
              <w:jc w:val="center"/>
              <w:rPr>
                <w:rFonts w:ascii="黑体" w:hAnsi="黑体" w:eastAsia="黑体" w:cs="黑体"/>
                <w:bCs/>
                <w:color w:val="000000"/>
                <w:szCs w:val="21"/>
              </w:rPr>
            </w:pPr>
            <w:r>
              <w:rPr>
                <w:rFonts w:hint="eastAsia" w:ascii="黑体" w:hAnsi="黑体" w:eastAsia="黑体" w:cs="黑体"/>
                <w:bCs/>
                <w:color w:val="000000"/>
                <w:szCs w:val="21"/>
              </w:rPr>
              <w:t>签字</w:t>
            </w:r>
            <w:r>
              <w:rPr>
                <w:rFonts w:ascii="黑体" w:hAnsi="黑体" w:eastAsia="黑体" w:cs="黑体"/>
                <w:bCs/>
                <w:color w:val="000000"/>
                <w:szCs w:val="21"/>
              </w:rPr>
              <w:t>栏</w:t>
            </w:r>
          </w:p>
        </w:tc>
        <w:tc>
          <w:tcPr>
            <w:tcW w:w="8071" w:type="dxa"/>
            <w:gridSpan w:val="4"/>
            <w:noWrap w:val="0"/>
            <w:vAlign w:val="center"/>
          </w:tcPr>
          <w:p w14:paraId="491CDE67">
            <w:pPr>
              <w:adjustRightInd w:val="0"/>
              <w:spacing w:line="360" w:lineRule="exact"/>
              <w:rPr>
                <w:rStyle w:val="11"/>
                <w:rFonts w:ascii="Times New Roman" w:hAnsi="Times New Roman"/>
                <w:b w:val="0"/>
                <w:szCs w:val="21"/>
              </w:rPr>
            </w:pPr>
            <w:r>
              <w:rPr>
                <w:rStyle w:val="11"/>
                <w:rFonts w:ascii="Times New Roman" w:hAnsi="Times New Roman"/>
                <w:b w:val="0"/>
                <w:szCs w:val="21"/>
              </w:rPr>
              <w:t>企业负责人</w:t>
            </w:r>
            <w:r>
              <w:rPr>
                <w:rStyle w:val="11"/>
                <w:rFonts w:hint="eastAsia" w:ascii="Times New Roman" w:hAnsi="Times New Roman"/>
                <w:b w:val="0"/>
                <w:szCs w:val="21"/>
              </w:rPr>
              <w:t>（签字）</w:t>
            </w:r>
            <w:r>
              <w:rPr>
                <w:rStyle w:val="11"/>
                <w:rFonts w:ascii="Times New Roman" w:hAnsi="Times New Roman"/>
                <w:b w:val="0"/>
                <w:szCs w:val="21"/>
              </w:rPr>
              <w:t xml:space="preserve">：                         </w:t>
            </w:r>
            <w:r>
              <w:rPr>
                <w:rStyle w:val="11"/>
                <w:rFonts w:hint="eastAsia" w:ascii="Times New Roman" w:hAnsi="Times New Roman"/>
                <w:b w:val="0"/>
                <w:szCs w:val="21"/>
              </w:rPr>
              <w:t xml:space="preserve">    </w:t>
            </w:r>
            <w:r>
              <w:rPr>
                <w:rStyle w:val="11"/>
                <w:rFonts w:ascii="Times New Roman" w:hAnsi="Times New Roman"/>
                <w:b w:val="0"/>
                <w:szCs w:val="21"/>
              </w:rPr>
              <w:t xml:space="preserve"> 日期：</w:t>
            </w:r>
          </w:p>
        </w:tc>
      </w:tr>
      <w:tr w14:paraId="28E4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trPr>
        <w:tc>
          <w:tcPr>
            <w:tcW w:w="1228" w:type="dxa"/>
            <w:gridSpan w:val="2"/>
            <w:vMerge w:val="continue"/>
            <w:noWrap w:val="0"/>
            <w:vAlign w:val="center"/>
          </w:tcPr>
          <w:p w14:paraId="5D537151">
            <w:pPr>
              <w:adjustRightInd w:val="0"/>
              <w:spacing w:line="360" w:lineRule="exact"/>
              <w:jc w:val="center"/>
              <w:rPr>
                <w:rFonts w:ascii="Times New Roman" w:hAnsi="Times New Roman"/>
                <w:b/>
                <w:color w:val="000000"/>
                <w:szCs w:val="21"/>
              </w:rPr>
            </w:pPr>
          </w:p>
        </w:tc>
        <w:tc>
          <w:tcPr>
            <w:tcW w:w="8071" w:type="dxa"/>
            <w:gridSpan w:val="4"/>
            <w:noWrap w:val="0"/>
            <w:vAlign w:val="center"/>
          </w:tcPr>
          <w:p w14:paraId="2DACAA12">
            <w:pPr>
              <w:adjustRightInd w:val="0"/>
              <w:spacing w:line="360" w:lineRule="exact"/>
              <w:rPr>
                <w:rFonts w:ascii="Times New Roman" w:hAnsi="Times New Roman"/>
                <w:color w:val="000000"/>
                <w:szCs w:val="21"/>
              </w:rPr>
            </w:pPr>
            <w:r>
              <w:rPr>
                <w:rStyle w:val="11"/>
                <w:rFonts w:ascii="Times New Roman" w:hAnsi="Times New Roman"/>
                <w:b w:val="0"/>
                <w:szCs w:val="21"/>
              </w:rPr>
              <w:t>检查组</w:t>
            </w:r>
            <w:r>
              <w:rPr>
                <w:rStyle w:val="11"/>
                <w:rFonts w:hint="eastAsia" w:ascii="Times New Roman" w:hAnsi="Times New Roman"/>
                <w:b w:val="0"/>
                <w:szCs w:val="21"/>
              </w:rPr>
              <w:t>人员（签字）</w:t>
            </w:r>
            <w:r>
              <w:rPr>
                <w:rStyle w:val="11"/>
                <w:rFonts w:ascii="Times New Roman" w:hAnsi="Times New Roman"/>
                <w:b w:val="0"/>
                <w:szCs w:val="21"/>
              </w:rPr>
              <w:t>：                              日期：</w:t>
            </w:r>
          </w:p>
        </w:tc>
      </w:tr>
    </w:tbl>
    <w:p w14:paraId="008635DC">
      <w:pPr>
        <w:adjustRightInd w:val="0"/>
        <w:rPr>
          <w:rStyle w:val="11"/>
          <w:rFonts w:ascii="Times New Roman" w:hAnsi="Times New Roman"/>
          <w:b w:val="0"/>
          <w:color w:val="000000"/>
          <w:szCs w:val="21"/>
        </w:rPr>
      </w:pPr>
    </w:p>
    <w:p w14:paraId="6E2EC6B5">
      <w:pPr>
        <w:adjustRightInd w:val="0"/>
        <w:rPr>
          <w:rStyle w:val="11"/>
          <w:rFonts w:hint="eastAsia" w:ascii="Times New Roman" w:hAnsi="Times New Roman"/>
          <w:b w:val="0"/>
          <w:color w:val="000000"/>
          <w:szCs w:val="21"/>
        </w:rPr>
      </w:pPr>
      <w:r>
        <w:rPr>
          <w:rStyle w:val="11"/>
          <w:rFonts w:ascii="Times New Roman" w:hAnsi="Times New Roman"/>
          <w:b w:val="0"/>
          <w:color w:val="000000"/>
          <w:szCs w:val="21"/>
        </w:rPr>
        <w:t>注：</w:t>
      </w:r>
      <w:r>
        <w:rPr>
          <w:rStyle w:val="11"/>
          <w:rFonts w:hint="eastAsia" w:ascii="Times New Roman" w:hAnsi="Times New Roman"/>
          <w:b w:val="0"/>
          <w:color w:val="000000"/>
          <w:szCs w:val="21"/>
        </w:rPr>
        <w:t>1.本表一式两份，一份在企业留存备查，另一份住房城乡建设主管部门存档。</w:t>
      </w:r>
    </w:p>
    <w:p w14:paraId="712948A3">
      <w:pPr>
        <w:adjustRightInd w:val="0"/>
        <w:rPr>
          <w:rFonts w:hint="eastAsia" w:ascii="仿宋_GB2312" w:hAnsi="仿宋_GB2312" w:eastAsia="仿宋_GB2312" w:cs="仿宋_GB2312"/>
          <w:color w:val="000000"/>
          <w:sz w:val="32"/>
          <w:szCs w:val="32"/>
          <w:shd w:val="clear" w:color="auto" w:fill="FFFFFF"/>
        </w:rPr>
      </w:pPr>
      <w:r>
        <w:rPr>
          <w:rStyle w:val="11"/>
          <w:rFonts w:hint="eastAsia" w:ascii="Times New Roman" w:hAnsi="Times New Roman"/>
          <w:b w:val="0"/>
          <w:color w:val="000000"/>
          <w:szCs w:val="21"/>
        </w:rPr>
        <w:t>2.“近3个月养老保险缴纳明细”一项，只有最近1个月或2个月满足条件的，可不作为核查合格的否决项，但要将该企业作为重点监管对象，纳入省、市</w:t>
      </w:r>
      <w:r>
        <w:rPr>
          <w:rStyle w:val="11"/>
          <w:rFonts w:hint="eastAsia" w:ascii="Times New Roman" w:hAnsi="Times New Roman"/>
          <w:b w:val="0"/>
          <w:color w:val="000000"/>
          <w:szCs w:val="21"/>
          <w:lang w:eastAsia="zh-CN"/>
        </w:rPr>
        <w:t>“</w:t>
      </w:r>
      <w:r>
        <w:rPr>
          <w:rStyle w:val="11"/>
          <w:rFonts w:hint="eastAsia" w:ascii="Times New Roman" w:hAnsi="Times New Roman"/>
          <w:b w:val="0"/>
          <w:color w:val="000000"/>
          <w:szCs w:val="21"/>
        </w:rPr>
        <w:t>双随机</w:t>
      </w:r>
      <w:r>
        <w:rPr>
          <w:rStyle w:val="11"/>
          <w:rFonts w:hint="eastAsia" w:ascii="Times New Roman" w:hAnsi="Times New Roman"/>
          <w:b w:val="0"/>
          <w:color w:val="000000"/>
          <w:szCs w:val="21"/>
          <w:lang w:eastAsia="zh-CN"/>
        </w:rPr>
        <w:t>、</w:t>
      </w:r>
      <w:r>
        <w:rPr>
          <w:rStyle w:val="11"/>
          <w:rFonts w:hint="eastAsia" w:ascii="Times New Roman" w:hAnsi="Times New Roman"/>
          <w:b w:val="0"/>
          <w:color w:val="000000"/>
          <w:szCs w:val="21"/>
        </w:rPr>
        <w:t>一公开</w:t>
      </w:r>
      <w:r>
        <w:rPr>
          <w:rStyle w:val="11"/>
          <w:rFonts w:hint="eastAsia" w:ascii="Times New Roman" w:hAnsi="Times New Roman"/>
          <w:b w:val="0"/>
          <w:color w:val="000000"/>
          <w:szCs w:val="21"/>
          <w:lang w:eastAsia="zh-CN"/>
        </w:rPr>
        <w:t>”</w:t>
      </w:r>
      <w:r>
        <w:rPr>
          <w:rStyle w:val="11"/>
          <w:rFonts w:hint="eastAsia" w:ascii="Times New Roman" w:hAnsi="Times New Roman"/>
          <w:b w:val="0"/>
          <w:color w:val="000000"/>
          <w:szCs w:val="21"/>
        </w:rPr>
        <w:t>或专项检查必查名单。</w:t>
      </w:r>
    </w:p>
    <w:p w14:paraId="04ABDAFE">
      <w:pPr>
        <w:adjustRightInd w:val="0"/>
        <w:rPr>
          <w:rFonts w:hint="eastAsia" w:ascii="黑体" w:hAnsi="黑体" w:eastAsia="黑体" w:cs="黑体"/>
          <w:sz w:val="32"/>
          <w:szCs w:val="32"/>
        </w:rPr>
      </w:pPr>
      <w:r>
        <w:br w:type="page"/>
      </w:r>
      <w:r>
        <w:rPr>
          <w:rFonts w:hint="eastAsia" w:ascii="黑体" w:hAnsi="黑体" w:eastAsia="黑体" w:cs="黑体"/>
          <w:b/>
          <w:bCs/>
          <w:i w:val="0"/>
          <w:iCs w:val="0"/>
          <w:sz w:val="28"/>
          <w:szCs w:val="28"/>
        </w:rPr>
        <w:t>附件5</w:t>
      </w:r>
    </w:p>
    <w:p w14:paraId="68A58506">
      <w:pPr>
        <w:adjustRightInd w:val="0"/>
        <w:jc w:val="center"/>
        <w:rPr>
          <w:rFonts w:hint="eastAsia" w:ascii="方正小标宋_GBK" w:hAnsi="方正小标宋_GBK" w:eastAsia="方正小标宋_GBK" w:cs="方正小标宋_GBK"/>
          <w:b w:val="0"/>
          <w:bCs w:val="0"/>
          <w:sz w:val="40"/>
          <w:szCs w:val="40"/>
        </w:rPr>
      </w:pPr>
      <w:r>
        <w:rPr>
          <w:rFonts w:hint="eastAsia" w:ascii="方正小标宋_GBK" w:hAnsi="方正小标宋_GBK" w:eastAsia="方正小标宋_GBK" w:cs="方正小标宋_GBK"/>
          <w:b w:val="0"/>
          <w:bCs w:val="0"/>
          <w:sz w:val="40"/>
          <w:szCs w:val="40"/>
        </w:rPr>
        <w:t>招标代理机构检查记录表</w:t>
      </w:r>
    </w:p>
    <w:tbl>
      <w:tblPr>
        <w:tblStyle w:val="8"/>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583"/>
        <w:gridCol w:w="2681"/>
        <w:gridCol w:w="1532"/>
        <w:gridCol w:w="1514"/>
        <w:gridCol w:w="2344"/>
      </w:tblGrid>
      <w:tr w14:paraId="5AC8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228" w:type="dxa"/>
            <w:gridSpan w:val="2"/>
            <w:noWrap w:val="0"/>
            <w:vAlign w:val="center"/>
          </w:tcPr>
          <w:p w14:paraId="5FB3F598">
            <w:pPr>
              <w:adjustRightInd w:val="0"/>
              <w:spacing w:line="360" w:lineRule="exact"/>
              <w:jc w:val="center"/>
              <w:rPr>
                <w:rFonts w:ascii="黑体" w:hAnsi="黑体" w:eastAsia="黑体" w:cs="黑体"/>
                <w:bCs/>
                <w:szCs w:val="21"/>
              </w:rPr>
            </w:pPr>
            <w:r>
              <w:rPr>
                <w:rFonts w:hint="eastAsia" w:ascii="黑体" w:hAnsi="黑体" w:eastAsia="黑体" w:cs="黑体"/>
                <w:bCs/>
                <w:szCs w:val="21"/>
              </w:rPr>
              <w:t>企业名称</w:t>
            </w:r>
          </w:p>
        </w:tc>
        <w:tc>
          <w:tcPr>
            <w:tcW w:w="4213" w:type="dxa"/>
            <w:gridSpan w:val="2"/>
            <w:noWrap w:val="0"/>
            <w:vAlign w:val="center"/>
          </w:tcPr>
          <w:p w14:paraId="5EE6AD05">
            <w:pPr>
              <w:adjustRightInd w:val="0"/>
              <w:spacing w:line="360" w:lineRule="exact"/>
              <w:jc w:val="center"/>
              <w:rPr>
                <w:rFonts w:ascii="黑体" w:hAnsi="黑体" w:eastAsia="黑体" w:cs="黑体"/>
                <w:bCs/>
                <w:szCs w:val="21"/>
              </w:rPr>
            </w:pPr>
          </w:p>
        </w:tc>
        <w:tc>
          <w:tcPr>
            <w:tcW w:w="1514" w:type="dxa"/>
            <w:noWrap w:val="0"/>
            <w:vAlign w:val="center"/>
          </w:tcPr>
          <w:p w14:paraId="03F23E92">
            <w:pPr>
              <w:adjustRightInd w:val="0"/>
              <w:spacing w:line="360" w:lineRule="exact"/>
              <w:jc w:val="center"/>
              <w:rPr>
                <w:rFonts w:ascii="黑体" w:hAnsi="黑体" w:eastAsia="黑体" w:cs="黑体"/>
                <w:bCs/>
                <w:szCs w:val="21"/>
              </w:rPr>
            </w:pPr>
            <w:r>
              <w:rPr>
                <w:rFonts w:hint="eastAsia" w:ascii="黑体" w:hAnsi="黑体" w:eastAsia="黑体" w:cs="黑体"/>
                <w:bCs/>
                <w:szCs w:val="21"/>
              </w:rPr>
              <w:t>法人代表</w:t>
            </w:r>
          </w:p>
        </w:tc>
        <w:tc>
          <w:tcPr>
            <w:tcW w:w="2344" w:type="dxa"/>
            <w:noWrap w:val="0"/>
            <w:vAlign w:val="center"/>
          </w:tcPr>
          <w:p w14:paraId="1E4080E1">
            <w:pPr>
              <w:adjustRightInd w:val="0"/>
              <w:spacing w:line="360" w:lineRule="exact"/>
              <w:jc w:val="center"/>
              <w:rPr>
                <w:rFonts w:ascii="黑体" w:hAnsi="黑体" w:eastAsia="黑体" w:cs="黑体"/>
                <w:bCs/>
                <w:szCs w:val="21"/>
              </w:rPr>
            </w:pPr>
          </w:p>
        </w:tc>
      </w:tr>
      <w:tr w14:paraId="7441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228" w:type="dxa"/>
            <w:gridSpan w:val="2"/>
            <w:noWrap w:val="0"/>
            <w:vAlign w:val="center"/>
          </w:tcPr>
          <w:p w14:paraId="2F6584E5">
            <w:pPr>
              <w:adjustRightInd w:val="0"/>
              <w:spacing w:line="360" w:lineRule="exact"/>
              <w:jc w:val="center"/>
              <w:rPr>
                <w:rFonts w:ascii="黑体" w:hAnsi="黑体" w:eastAsia="黑体" w:cs="黑体"/>
                <w:bCs/>
                <w:szCs w:val="21"/>
              </w:rPr>
            </w:pPr>
            <w:r>
              <w:rPr>
                <w:rFonts w:hint="eastAsia" w:ascii="黑体" w:hAnsi="黑体" w:eastAsia="黑体" w:cs="黑体"/>
                <w:bCs/>
                <w:szCs w:val="21"/>
              </w:rPr>
              <w:t>地址</w:t>
            </w:r>
          </w:p>
        </w:tc>
        <w:tc>
          <w:tcPr>
            <w:tcW w:w="4213" w:type="dxa"/>
            <w:gridSpan w:val="2"/>
            <w:noWrap w:val="0"/>
            <w:vAlign w:val="center"/>
          </w:tcPr>
          <w:p w14:paraId="0480BABC">
            <w:pPr>
              <w:adjustRightInd w:val="0"/>
              <w:spacing w:line="360" w:lineRule="exact"/>
              <w:jc w:val="center"/>
              <w:rPr>
                <w:rFonts w:ascii="黑体" w:hAnsi="黑体" w:eastAsia="黑体" w:cs="黑体"/>
                <w:bCs/>
                <w:szCs w:val="21"/>
              </w:rPr>
            </w:pPr>
          </w:p>
        </w:tc>
        <w:tc>
          <w:tcPr>
            <w:tcW w:w="1514" w:type="dxa"/>
            <w:noWrap w:val="0"/>
            <w:vAlign w:val="center"/>
          </w:tcPr>
          <w:p w14:paraId="11A606C8">
            <w:pPr>
              <w:adjustRightInd w:val="0"/>
              <w:spacing w:line="360" w:lineRule="exact"/>
              <w:jc w:val="center"/>
              <w:rPr>
                <w:rFonts w:ascii="黑体" w:hAnsi="黑体" w:eastAsia="黑体" w:cs="黑体"/>
                <w:bCs/>
                <w:szCs w:val="21"/>
              </w:rPr>
            </w:pPr>
            <w:r>
              <w:rPr>
                <w:rFonts w:hint="eastAsia" w:ascii="黑体" w:hAnsi="黑体" w:eastAsia="黑体" w:cs="黑体"/>
                <w:bCs/>
                <w:szCs w:val="21"/>
              </w:rPr>
              <w:t>企业注册类型</w:t>
            </w:r>
          </w:p>
        </w:tc>
        <w:tc>
          <w:tcPr>
            <w:tcW w:w="2344" w:type="dxa"/>
            <w:noWrap w:val="0"/>
            <w:vAlign w:val="center"/>
          </w:tcPr>
          <w:p w14:paraId="7A5C21EE">
            <w:pPr>
              <w:adjustRightInd w:val="0"/>
              <w:spacing w:line="360" w:lineRule="exact"/>
              <w:jc w:val="center"/>
              <w:rPr>
                <w:rFonts w:ascii="黑体" w:hAnsi="黑体" w:eastAsia="黑体" w:cs="黑体"/>
                <w:bCs/>
                <w:szCs w:val="21"/>
              </w:rPr>
            </w:pPr>
          </w:p>
        </w:tc>
      </w:tr>
      <w:tr w14:paraId="318B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228" w:type="dxa"/>
            <w:gridSpan w:val="2"/>
            <w:noWrap w:val="0"/>
            <w:vAlign w:val="center"/>
          </w:tcPr>
          <w:p w14:paraId="3D1040B6">
            <w:pPr>
              <w:adjustRightInd w:val="0"/>
              <w:spacing w:line="360" w:lineRule="exact"/>
              <w:jc w:val="center"/>
              <w:rPr>
                <w:rFonts w:ascii="黑体" w:hAnsi="黑体" w:eastAsia="黑体" w:cs="黑体"/>
                <w:bCs/>
                <w:szCs w:val="21"/>
              </w:rPr>
            </w:pPr>
            <w:r>
              <w:rPr>
                <w:rFonts w:hint="eastAsia" w:ascii="黑体" w:hAnsi="黑体" w:eastAsia="黑体" w:cs="黑体"/>
                <w:bCs/>
                <w:szCs w:val="21"/>
              </w:rPr>
              <w:t>营业范围</w:t>
            </w:r>
          </w:p>
        </w:tc>
        <w:tc>
          <w:tcPr>
            <w:tcW w:w="8071" w:type="dxa"/>
            <w:gridSpan w:val="4"/>
            <w:noWrap w:val="0"/>
            <w:vAlign w:val="center"/>
          </w:tcPr>
          <w:p w14:paraId="587122AD">
            <w:pPr>
              <w:adjustRightInd w:val="0"/>
              <w:spacing w:line="360" w:lineRule="exact"/>
              <w:jc w:val="center"/>
              <w:rPr>
                <w:rFonts w:ascii="黑体" w:hAnsi="黑体" w:eastAsia="黑体" w:cs="黑体"/>
                <w:bCs/>
                <w:szCs w:val="21"/>
              </w:rPr>
            </w:pPr>
          </w:p>
        </w:tc>
      </w:tr>
      <w:tr w14:paraId="2A63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14:paraId="575B0B68">
            <w:pPr>
              <w:adjustRightInd w:val="0"/>
              <w:spacing w:line="360" w:lineRule="exact"/>
              <w:jc w:val="center"/>
              <w:rPr>
                <w:rFonts w:ascii="黑体" w:hAnsi="黑体" w:eastAsia="黑体" w:cs="黑体"/>
                <w:bCs/>
                <w:szCs w:val="21"/>
              </w:rPr>
            </w:pPr>
            <w:r>
              <w:rPr>
                <w:rFonts w:hint="eastAsia" w:ascii="黑体" w:hAnsi="黑体" w:eastAsia="黑体" w:cs="黑体"/>
                <w:bCs/>
                <w:szCs w:val="21"/>
              </w:rPr>
              <w:t>事项</w:t>
            </w:r>
          </w:p>
        </w:tc>
        <w:tc>
          <w:tcPr>
            <w:tcW w:w="583" w:type="dxa"/>
            <w:noWrap w:val="0"/>
            <w:vAlign w:val="center"/>
          </w:tcPr>
          <w:p w14:paraId="6B0A5FF7">
            <w:pPr>
              <w:adjustRightInd w:val="0"/>
              <w:spacing w:line="360" w:lineRule="exact"/>
              <w:jc w:val="center"/>
              <w:rPr>
                <w:rFonts w:ascii="黑体" w:hAnsi="黑体" w:eastAsia="黑体" w:cs="黑体"/>
                <w:bCs/>
                <w:szCs w:val="21"/>
              </w:rPr>
            </w:pPr>
            <w:r>
              <w:rPr>
                <w:rFonts w:hint="eastAsia" w:ascii="黑体" w:hAnsi="黑体" w:eastAsia="黑体" w:cs="黑体"/>
                <w:bCs/>
                <w:szCs w:val="21"/>
              </w:rPr>
              <w:t>序号</w:t>
            </w:r>
          </w:p>
        </w:tc>
        <w:tc>
          <w:tcPr>
            <w:tcW w:w="2681" w:type="dxa"/>
            <w:noWrap w:val="0"/>
            <w:vAlign w:val="center"/>
          </w:tcPr>
          <w:p w14:paraId="6E33C38F">
            <w:pPr>
              <w:adjustRightInd w:val="0"/>
              <w:spacing w:line="360" w:lineRule="exact"/>
              <w:jc w:val="center"/>
              <w:rPr>
                <w:rFonts w:ascii="黑体" w:hAnsi="黑体" w:eastAsia="黑体" w:cs="黑体"/>
                <w:bCs/>
                <w:szCs w:val="21"/>
              </w:rPr>
            </w:pPr>
            <w:r>
              <w:rPr>
                <w:rFonts w:hint="eastAsia" w:ascii="黑体" w:hAnsi="黑体" w:eastAsia="黑体" w:cs="黑体"/>
                <w:bCs/>
                <w:szCs w:val="21"/>
              </w:rPr>
              <w:t>检查指标</w:t>
            </w:r>
          </w:p>
        </w:tc>
        <w:tc>
          <w:tcPr>
            <w:tcW w:w="1532" w:type="dxa"/>
            <w:noWrap w:val="0"/>
            <w:vAlign w:val="center"/>
          </w:tcPr>
          <w:p w14:paraId="647C98C8">
            <w:pPr>
              <w:adjustRightInd w:val="0"/>
              <w:spacing w:line="360" w:lineRule="exact"/>
              <w:jc w:val="center"/>
              <w:rPr>
                <w:rFonts w:ascii="黑体" w:hAnsi="黑体" w:eastAsia="黑体" w:cs="黑体"/>
                <w:bCs/>
                <w:szCs w:val="21"/>
              </w:rPr>
            </w:pPr>
            <w:r>
              <w:rPr>
                <w:rFonts w:hint="eastAsia" w:ascii="黑体" w:hAnsi="黑体" w:eastAsia="黑体" w:cs="黑体"/>
                <w:bCs/>
                <w:szCs w:val="21"/>
              </w:rPr>
              <w:t>网上登记情况</w:t>
            </w:r>
          </w:p>
        </w:tc>
        <w:tc>
          <w:tcPr>
            <w:tcW w:w="1514" w:type="dxa"/>
            <w:noWrap w:val="0"/>
            <w:vAlign w:val="center"/>
          </w:tcPr>
          <w:p w14:paraId="5407D5C2">
            <w:pPr>
              <w:adjustRightInd w:val="0"/>
              <w:spacing w:line="360" w:lineRule="exact"/>
              <w:jc w:val="center"/>
              <w:rPr>
                <w:rFonts w:ascii="黑体" w:hAnsi="黑体" w:eastAsia="黑体" w:cs="黑体"/>
                <w:bCs/>
                <w:szCs w:val="21"/>
              </w:rPr>
            </w:pPr>
            <w:r>
              <w:rPr>
                <w:rFonts w:hint="eastAsia" w:ascii="黑体" w:hAnsi="黑体" w:eastAsia="黑体" w:cs="黑体"/>
                <w:bCs/>
                <w:szCs w:val="21"/>
              </w:rPr>
              <w:t>核查认定情况</w:t>
            </w:r>
          </w:p>
        </w:tc>
        <w:tc>
          <w:tcPr>
            <w:tcW w:w="2344" w:type="dxa"/>
            <w:noWrap w:val="0"/>
            <w:vAlign w:val="center"/>
          </w:tcPr>
          <w:p w14:paraId="04CBDBD5">
            <w:pPr>
              <w:adjustRightInd w:val="0"/>
              <w:spacing w:line="360" w:lineRule="exact"/>
              <w:jc w:val="center"/>
              <w:rPr>
                <w:rFonts w:ascii="黑体" w:hAnsi="黑体" w:eastAsia="黑体" w:cs="黑体"/>
                <w:bCs/>
                <w:szCs w:val="21"/>
              </w:rPr>
            </w:pPr>
            <w:r>
              <w:rPr>
                <w:rFonts w:hint="eastAsia" w:ascii="黑体" w:hAnsi="黑体" w:eastAsia="黑体" w:cs="黑体"/>
                <w:bCs/>
                <w:szCs w:val="21"/>
              </w:rPr>
              <w:t>发现问题情况</w:t>
            </w:r>
          </w:p>
        </w:tc>
      </w:tr>
      <w:tr w14:paraId="4CF6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645" w:type="dxa"/>
            <w:vMerge w:val="restart"/>
            <w:noWrap w:val="0"/>
            <w:vAlign w:val="center"/>
          </w:tcPr>
          <w:p w14:paraId="2859A60C">
            <w:pPr>
              <w:adjustRightInd w:val="0"/>
              <w:spacing w:line="360" w:lineRule="exact"/>
              <w:jc w:val="center"/>
              <w:rPr>
                <w:rFonts w:ascii="黑体" w:hAnsi="黑体" w:eastAsia="黑体" w:cs="黑体"/>
                <w:bCs/>
                <w:szCs w:val="21"/>
              </w:rPr>
            </w:pPr>
            <w:r>
              <w:rPr>
                <w:rFonts w:hint="eastAsia" w:ascii="黑体" w:hAnsi="黑体" w:eastAsia="黑体" w:cs="黑体"/>
                <w:bCs/>
                <w:szCs w:val="21"/>
              </w:rPr>
              <w:t>网上信息核查情况</w:t>
            </w:r>
          </w:p>
        </w:tc>
        <w:tc>
          <w:tcPr>
            <w:tcW w:w="583" w:type="dxa"/>
            <w:noWrap w:val="0"/>
            <w:vAlign w:val="center"/>
          </w:tcPr>
          <w:p w14:paraId="593F533F">
            <w:pPr>
              <w:adjustRightInd w:val="0"/>
              <w:spacing w:line="360" w:lineRule="auto"/>
              <w:jc w:val="center"/>
              <w:rPr>
                <w:rFonts w:hint="eastAsia" w:ascii="宋体" w:hAnsi="宋体" w:cs="宋体"/>
                <w:szCs w:val="21"/>
              </w:rPr>
            </w:pPr>
            <w:r>
              <w:rPr>
                <w:rFonts w:hint="eastAsia" w:ascii="宋体" w:hAnsi="宋体" w:cs="宋体"/>
                <w:szCs w:val="21"/>
              </w:rPr>
              <w:t>1</w:t>
            </w:r>
          </w:p>
        </w:tc>
        <w:tc>
          <w:tcPr>
            <w:tcW w:w="2681" w:type="dxa"/>
            <w:noWrap w:val="0"/>
            <w:vAlign w:val="center"/>
          </w:tcPr>
          <w:p w14:paraId="5C66264F">
            <w:pPr>
              <w:adjustRightInd w:val="0"/>
              <w:spacing w:line="360" w:lineRule="auto"/>
              <w:rPr>
                <w:rFonts w:hint="eastAsia" w:ascii="宋体" w:hAnsi="宋体" w:cs="宋体"/>
                <w:szCs w:val="21"/>
              </w:rPr>
            </w:pPr>
            <w:r>
              <w:rPr>
                <w:rFonts w:hint="eastAsia" w:ascii="宋体" w:hAnsi="宋体" w:cs="宋体"/>
              </w:rPr>
              <w:t>工程建设类职称专职人员</w:t>
            </w:r>
          </w:p>
        </w:tc>
        <w:tc>
          <w:tcPr>
            <w:tcW w:w="1532" w:type="dxa"/>
            <w:noWrap w:val="0"/>
            <w:vAlign w:val="center"/>
          </w:tcPr>
          <w:p w14:paraId="1412BE36">
            <w:pPr>
              <w:adjustRightInd w:val="0"/>
              <w:spacing w:line="360" w:lineRule="auto"/>
              <w:rPr>
                <w:rFonts w:hint="eastAsia" w:ascii="宋体" w:hAnsi="宋体" w:cs="宋体"/>
                <w:szCs w:val="21"/>
              </w:rPr>
            </w:pPr>
          </w:p>
        </w:tc>
        <w:tc>
          <w:tcPr>
            <w:tcW w:w="1514" w:type="dxa"/>
            <w:noWrap w:val="0"/>
            <w:vAlign w:val="center"/>
          </w:tcPr>
          <w:p w14:paraId="74BF7BBC">
            <w:pPr>
              <w:adjustRightInd w:val="0"/>
              <w:spacing w:line="360" w:lineRule="auto"/>
              <w:rPr>
                <w:rFonts w:hint="eastAsia" w:ascii="宋体" w:hAnsi="宋体" w:cs="宋体"/>
                <w:szCs w:val="21"/>
              </w:rPr>
            </w:pPr>
          </w:p>
        </w:tc>
        <w:tc>
          <w:tcPr>
            <w:tcW w:w="2344" w:type="dxa"/>
            <w:vMerge w:val="restart"/>
            <w:noWrap w:val="0"/>
            <w:vAlign w:val="top"/>
          </w:tcPr>
          <w:p w14:paraId="1A1CDD98">
            <w:pPr>
              <w:adjustRightInd w:val="0"/>
              <w:spacing w:line="360" w:lineRule="exact"/>
              <w:jc w:val="center"/>
              <w:rPr>
                <w:rFonts w:hint="eastAsia" w:ascii="宋体" w:hAnsi="宋体" w:cs="宋体"/>
                <w:szCs w:val="21"/>
              </w:rPr>
            </w:pPr>
            <w:r>
              <w:rPr>
                <w:rFonts w:hint="eastAsia" w:ascii="宋体" w:hAnsi="宋体" w:cs="宋体"/>
                <w:szCs w:val="21"/>
              </w:rPr>
              <w:t>无□ 有□</w:t>
            </w:r>
          </w:p>
          <w:p w14:paraId="3CD9BBCB">
            <w:pPr>
              <w:adjustRightInd w:val="0"/>
              <w:spacing w:line="360" w:lineRule="exact"/>
              <w:rPr>
                <w:rFonts w:hint="eastAsia" w:ascii="宋体" w:hAnsi="宋体" w:cs="宋体"/>
                <w:szCs w:val="21"/>
                <w:u w:val="single"/>
              </w:rPr>
            </w:pPr>
            <w:r>
              <w:rPr>
                <w:rFonts w:hint="eastAsia" w:ascii="宋体" w:hAnsi="宋体" w:cs="宋体"/>
                <w:szCs w:val="21"/>
              </w:rPr>
              <w:t>情况说明：</w:t>
            </w:r>
          </w:p>
          <w:p w14:paraId="6CAB7F12">
            <w:pPr>
              <w:adjustRightInd w:val="0"/>
              <w:spacing w:line="360" w:lineRule="exact"/>
              <w:rPr>
                <w:rFonts w:hint="eastAsia" w:ascii="宋体" w:hAnsi="宋体" w:cs="宋体"/>
                <w:szCs w:val="21"/>
              </w:rPr>
            </w:pPr>
          </w:p>
          <w:p w14:paraId="6CE31DBF">
            <w:pPr>
              <w:adjustRightInd w:val="0"/>
              <w:spacing w:line="360" w:lineRule="exact"/>
              <w:rPr>
                <w:rFonts w:hint="eastAsia" w:ascii="宋体" w:hAnsi="宋体" w:cs="宋体"/>
                <w:szCs w:val="21"/>
              </w:rPr>
            </w:pPr>
          </w:p>
        </w:tc>
      </w:tr>
      <w:tr w14:paraId="5E7E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645" w:type="dxa"/>
            <w:vMerge w:val="continue"/>
            <w:noWrap w:val="0"/>
            <w:vAlign w:val="top"/>
          </w:tcPr>
          <w:p w14:paraId="775DD3F9">
            <w:pPr>
              <w:adjustRightInd w:val="0"/>
              <w:spacing w:line="360" w:lineRule="exact"/>
              <w:jc w:val="center"/>
              <w:rPr>
                <w:rFonts w:ascii="黑体" w:hAnsi="黑体" w:eastAsia="黑体" w:cs="黑体"/>
                <w:bCs/>
                <w:szCs w:val="21"/>
              </w:rPr>
            </w:pPr>
          </w:p>
        </w:tc>
        <w:tc>
          <w:tcPr>
            <w:tcW w:w="583" w:type="dxa"/>
            <w:noWrap w:val="0"/>
            <w:vAlign w:val="center"/>
          </w:tcPr>
          <w:p w14:paraId="2200437A">
            <w:pPr>
              <w:adjustRightInd w:val="0"/>
              <w:spacing w:line="360" w:lineRule="auto"/>
              <w:jc w:val="center"/>
              <w:rPr>
                <w:rFonts w:hint="eastAsia" w:ascii="宋体" w:hAnsi="宋体" w:cs="宋体"/>
                <w:szCs w:val="21"/>
              </w:rPr>
            </w:pPr>
            <w:r>
              <w:rPr>
                <w:rFonts w:hint="eastAsia" w:ascii="宋体" w:hAnsi="宋体" w:cs="宋体"/>
                <w:szCs w:val="21"/>
              </w:rPr>
              <w:t>2</w:t>
            </w:r>
          </w:p>
        </w:tc>
        <w:tc>
          <w:tcPr>
            <w:tcW w:w="2681" w:type="dxa"/>
            <w:noWrap w:val="0"/>
            <w:vAlign w:val="center"/>
          </w:tcPr>
          <w:p w14:paraId="4A261114">
            <w:pPr>
              <w:adjustRightInd w:val="0"/>
              <w:spacing w:line="360" w:lineRule="auto"/>
              <w:rPr>
                <w:rFonts w:hint="eastAsia" w:ascii="宋体" w:hAnsi="宋体" w:cs="宋体"/>
                <w:szCs w:val="21"/>
              </w:rPr>
            </w:pPr>
            <w:r>
              <w:rPr>
                <w:rFonts w:hint="eastAsia" w:ascii="宋体" w:hAnsi="宋体" w:cs="宋体"/>
                <w:szCs w:val="21"/>
              </w:rPr>
              <w:t>业绩情况</w:t>
            </w:r>
          </w:p>
        </w:tc>
        <w:tc>
          <w:tcPr>
            <w:tcW w:w="1532" w:type="dxa"/>
            <w:noWrap w:val="0"/>
            <w:vAlign w:val="center"/>
          </w:tcPr>
          <w:p w14:paraId="2169D076">
            <w:pPr>
              <w:adjustRightInd w:val="0"/>
              <w:spacing w:line="360" w:lineRule="auto"/>
              <w:rPr>
                <w:rFonts w:hint="eastAsia" w:ascii="宋体" w:hAnsi="宋体" w:cs="宋体"/>
                <w:szCs w:val="21"/>
              </w:rPr>
            </w:pPr>
          </w:p>
        </w:tc>
        <w:tc>
          <w:tcPr>
            <w:tcW w:w="1514" w:type="dxa"/>
            <w:noWrap w:val="0"/>
            <w:vAlign w:val="center"/>
          </w:tcPr>
          <w:p w14:paraId="4701B347">
            <w:pPr>
              <w:adjustRightInd w:val="0"/>
              <w:spacing w:line="360" w:lineRule="auto"/>
              <w:rPr>
                <w:rFonts w:hint="eastAsia" w:ascii="宋体" w:hAnsi="宋体" w:cs="宋体"/>
                <w:szCs w:val="21"/>
              </w:rPr>
            </w:pPr>
          </w:p>
        </w:tc>
        <w:tc>
          <w:tcPr>
            <w:tcW w:w="2344" w:type="dxa"/>
            <w:vMerge w:val="continue"/>
            <w:noWrap w:val="0"/>
            <w:vAlign w:val="top"/>
          </w:tcPr>
          <w:p w14:paraId="1B624B7F">
            <w:pPr>
              <w:adjustRightInd w:val="0"/>
              <w:spacing w:line="360" w:lineRule="exact"/>
              <w:rPr>
                <w:rFonts w:hint="eastAsia" w:ascii="宋体" w:hAnsi="宋体" w:cs="宋体"/>
                <w:szCs w:val="21"/>
              </w:rPr>
            </w:pPr>
          </w:p>
        </w:tc>
      </w:tr>
      <w:tr w14:paraId="22CF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645" w:type="dxa"/>
            <w:vMerge w:val="restart"/>
            <w:noWrap w:val="0"/>
            <w:vAlign w:val="center"/>
          </w:tcPr>
          <w:p w14:paraId="15FA60A4">
            <w:pPr>
              <w:adjustRightInd w:val="0"/>
              <w:spacing w:line="360" w:lineRule="exact"/>
              <w:jc w:val="center"/>
              <w:rPr>
                <w:rFonts w:ascii="Times New Roman" w:hAnsi="Times New Roman"/>
                <w:b/>
                <w:szCs w:val="21"/>
              </w:rPr>
            </w:pPr>
            <w:r>
              <w:rPr>
                <w:rFonts w:ascii="黑体" w:hAnsi="黑体" w:eastAsia="黑体" w:cs="黑体"/>
                <w:bCs/>
                <w:szCs w:val="21"/>
              </w:rPr>
              <w:t>企业管理情况</w:t>
            </w:r>
          </w:p>
        </w:tc>
        <w:tc>
          <w:tcPr>
            <w:tcW w:w="583" w:type="dxa"/>
            <w:noWrap w:val="0"/>
            <w:vAlign w:val="center"/>
          </w:tcPr>
          <w:p w14:paraId="63ED9EBD">
            <w:pPr>
              <w:adjustRightInd w:val="0"/>
              <w:spacing w:line="360" w:lineRule="auto"/>
              <w:jc w:val="center"/>
              <w:rPr>
                <w:rFonts w:hint="eastAsia" w:ascii="宋体" w:hAnsi="宋体" w:cs="宋体"/>
                <w:szCs w:val="21"/>
              </w:rPr>
            </w:pPr>
            <w:r>
              <w:rPr>
                <w:rFonts w:hint="eastAsia" w:ascii="宋体" w:hAnsi="宋体" w:cs="宋体"/>
                <w:szCs w:val="21"/>
              </w:rPr>
              <w:t>3</w:t>
            </w:r>
          </w:p>
        </w:tc>
        <w:tc>
          <w:tcPr>
            <w:tcW w:w="2681" w:type="dxa"/>
            <w:noWrap w:val="0"/>
            <w:vAlign w:val="center"/>
          </w:tcPr>
          <w:p w14:paraId="241AE00E">
            <w:pPr>
              <w:adjustRightInd w:val="0"/>
              <w:spacing w:line="360" w:lineRule="exact"/>
              <w:jc w:val="left"/>
              <w:rPr>
                <w:rFonts w:hint="eastAsia" w:ascii="宋体" w:hAnsi="宋体" w:cs="宋体"/>
                <w:szCs w:val="21"/>
              </w:rPr>
            </w:pPr>
            <w:r>
              <w:rPr>
                <w:rFonts w:hint="eastAsia" w:ascii="宋体" w:hAnsi="宋体" w:cs="宋体"/>
                <w:szCs w:val="21"/>
              </w:rPr>
              <w:t>统计年报是否如实、按时上报</w:t>
            </w:r>
          </w:p>
        </w:tc>
        <w:tc>
          <w:tcPr>
            <w:tcW w:w="3046" w:type="dxa"/>
            <w:gridSpan w:val="2"/>
            <w:noWrap w:val="0"/>
            <w:vAlign w:val="center"/>
          </w:tcPr>
          <w:p w14:paraId="1A21B9CF">
            <w:pPr>
              <w:adjustRightInd w:val="0"/>
              <w:spacing w:line="360" w:lineRule="exact"/>
              <w:jc w:val="center"/>
              <w:rPr>
                <w:rFonts w:hint="eastAsia" w:ascii="宋体" w:hAnsi="宋体" w:cs="宋体"/>
                <w:szCs w:val="21"/>
              </w:rPr>
            </w:pPr>
            <w:r>
              <w:rPr>
                <w:rFonts w:hint="eastAsia" w:ascii="宋体" w:hAnsi="宋体" w:cs="宋体"/>
                <w:szCs w:val="21"/>
              </w:rPr>
              <w:t>是□    否□</w:t>
            </w:r>
          </w:p>
        </w:tc>
        <w:tc>
          <w:tcPr>
            <w:tcW w:w="2344" w:type="dxa"/>
            <w:vMerge w:val="restart"/>
            <w:noWrap w:val="0"/>
            <w:vAlign w:val="top"/>
          </w:tcPr>
          <w:p w14:paraId="0885FD14">
            <w:pPr>
              <w:adjustRightInd w:val="0"/>
              <w:spacing w:line="360" w:lineRule="exact"/>
              <w:jc w:val="center"/>
              <w:rPr>
                <w:rFonts w:ascii="Times New Roman" w:hAnsi="Times New Roman"/>
                <w:szCs w:val="21"/>
              </w:rPr>
            </w:pPr>
            <w:r>
              <w:rPr>
                <w:rFonts w:ascii="Times New Roman" w:hAnsi="Times New Roman"/>
                <w:szCs w:val="21"/>
              </w:rPr>
              <w:t>无</w:t>
            </w:r>
            <w:r>
              <w:rPr>
                <w:rFonts w:hint="eastAsia" w:ascii="Times New Roman" w:hAnsi="Times New Roman"/>
                <w:szCs w:val="21"/>
              </w:rPr>
              <w:t>□</w:t>
            </w:r>
            <w:r>
              <w:rPr>
                <w:rFonts w:ascii="Times New Roman" w:hAnsi="Times New Roman"/>
                <w:szCs w:val="21"/>
              </w:rPr>
              <w:t xml:space="preserve"> 有</w:t>
            </w:r>
            <w:r>
              <w:rPr>
                <w:rFonts w:hint="eastAsia" w:ascii="Times New Roman" w:hAnsi="Times New Roman"/>
                <w:szCs w:val="21"/>
              </w:rPr>
              <w:t>□</w:t>
            </w:r>
          </w:p>
          <w:p w14:paraId="67FFD33C">
            <w:pPr>
              <w:adjustRightInd w:val="0"/>
              <w:spacing w:line="360" w:lineRule="exact"/>
              <w:rPr>
                <w:rFonts w:ascii="Times New Roman" w:hAnsi="Times New Roman"/>
                <w:szCs w:val="21"/>
              </w:rPr>
            </w:pPr>
            <w:r>
              <w:rPr>
                <w:rFonts w:ascii="Times New Roman" w:hAnsi="Times New Roman"/>
                <w:szCs w:val="21"/>
              </w:rPr>
              <w:t>情况说明：</w:t>
            </w:r>
          </w:p>
          <w:p w14:paraId="6E6E48CD">
            <w:pPr>
              <w:adjustRightInd w:val="0"/>
              <w:spacing w:line="360" w:lineRule="exact"/>
              <w:rPr>
                <w:rFonts w:hint="eastAsia" w:ascii="宋体" w:hAnsi="宋体" w:cs="宋体"/>
                <w:szCs w:val="21"/>
              </w:rPr>
            </w:pPr>
          </w:p>
        </w:tc>
      </w:tr>
      <w:tr w14:paraId="5EAD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645" w:type="dxa"/>
            <w:vMerge w:val="continue"/>
            <w:noWrap w:val="0"/>
            <w:vAlign w:val="center"/>
          </w:tcPr>
          <w:p w14:paraId="6FC392CD">
            <w:pPr>
              <w:adjustRightInd w:val="0"/>
              <w:spacing w:line="360" w:lineRule="exact"/>
              <w:jc w:val="center"/>
              <w:rPr>
                <w:rFonts w:ascii="Times New Roman" w:hAnsi="Times New Roman"/>
                <w:b/>
                <w:szCs w:val="21"/>
              </w:rPr>
            </w:pPr>
          </w:p>
        </w:tc>
        <w:tc>
          <w:tcPr>
            <w:tcW w:w="583" w:type="dxa"/>
            <w:noWrap w:val="0"/>
            <w:vAlign w:val="center"/>
          </w:tcPr>
          <w:p w14:paraId="11ABF62F">
            <w:pPr>
              <w:adjustRightInd w:val="0"/>
              <w:spacing w:line="360" w:lineRule="exact"/>
              <w:jc w:val="center"/>
              <w:rPr>
                <w:rFonts w:ascii="宋体" w:hAnsi="宋体" w:cs="宋体"/>
                <w:szCs w:val="21"/>
              </w:rPr>
            </w:pPr>
            <w:r>
              <w:rPr>
                <w:rFonts w:hint="eastAsia" w:ascii="宋体" w:hAnsi="宋体" w:cs="宋体"/>
                <w:szCs w:val="21"/>
              </w:rPr>
              <w:t>4</w:t>
            </w:r>
          </w:p>
        </w:tc>
        <w:tc>
          <w:tcPr>
            <w:tcW w:w="2681" w:type="dxa"/>
            <w:noWrap w:val="0"/>
            <w:vAlign w:val="center"/>
          </w:tcPr>
          <w:p w14:paraId="29377C80">
            <w:pPr>
              <w:adjustRightInd w:val="0"/>
              <w:rPr>
                <w:rFonts w:hint="eastAsia" w:ascii="宋体" w:hAnsi="宋体" w:cs="宋体"/>
                <w:szCs w:val="21"/>
              </w:rPr>
            </w:pPr>
            <w:r>
              <w:rPr>
                <w:rFonts w:hint="eastAsia" w:ascii="宋体" w:hAnsi="宋体" w:cs="宋体"/>
                <w:szCs w:val="21"/>
              </w:rPr>
              <w:t>是否纳入信用管理</w:t>
            </w:r>
          </w:p>
        </w:tc>
        <w:tc>
          <w:tcPr>
            <w:tcW w:w="3046" w:type="dxa"/>
            <w:gridSpan w:val="2"/>
            <w:noWrap w:val="0"/>
            <w:vAlign w:val="center"/>
          </w:tcPr>
          <w:p w14:paraId="6E43150D">
            <w:pPr>
              <w:adjustRightInd w:val="0"/>
              <w:jc w:val="center"/>
              <w:rPr>
                <w:rFonts w:hint="eastAsia" w:ascii="宋体" w:hAnsi="宋体" w:cs="宋体"/>
                <w:szCs w:val="21"/>
              </w:rPr>
            </w:pPr>
            <w:r>
              <w:rPr>
                <w:rFonts w:hint="eastAsia" w:ascii="宋体" w:hAnsi="宋体" w:cs="宋体"/>
                <w:szCs w:val="21"/>
              </w:rPr>
              <w:t>是□    否□</w:t>
            </w:r>
          </w:p>
        </w:tc>
        <w:tc>
          <w:tcPr>
            <w:tcW w:w="2344" w:type="dxa"/>
            <w:vMerge w:val="continue"/>
            <w:noWrap w:val="0"/>
            <w:vAlign w:val="top"/>
          </w:tcPr>
          <w:p w14:paraId="433A01C7">
            <w:pPr>
              <w:adjustRightInd w:val="0"/>
              <w:spacing w:line="360" w:lineRule="exact"/>
              <w:rPr>
                <w:rFonts w:hint="eastAsia" w:ascii="宋体" w:hAnsi="宋体" w:cs="宋体"/>
                <w:szCs w:val="21"/>
              </w:rPr>
            </w:pPr>
          </w:p>
        </w:tc>
      </w:tr>
      <w:tr w14:paraId="74A5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1228" w:type="dxa"/>
            <w:gridSpan w:val="2"/>
            <w:noWrap w:val="0"/>
            <w:vAlign w:val="center"/>
          </w:tcPr>
          <w:p w14:paraId="218DD364">
            <w:pPr>
              <w:adjustRightInd w:val="0"/>
              <w:spacing w:line="360" w:lineRule="exact"/>
              <w:jc w:val="center"/>
              <w:rPr>
                <w:rFonts w:ascii="黑体" w:hAnsi="黑体" w:eastAsia="黑体" w:cs="黑体"/>
                <w:bCs/>
                <w:szCs w:val="21"/>
              </w:rPr>
            </w:pPr>
            <w:r>
              <w:rPr>
                <w:rFonts w:ascii="黑体" w:hAnsi="黑体" w:eastAsia="黑体" w:cs="黑体"/>
                <w:bCs/>
                <w:szCs w:val="21"/>
              </w:rPr>
              <w:t>要求提供材料</w:t>
            </w:r>
          </w:p>
        </w:tc>
        <w:tc>
          <w:tcPr>
            <w:tcW w:w="8071" w:type="dxa"/>
            <w:gridSpan w:val="4"/>
            <w:noWrap w:val="0"/>
            <w:vAlign w:val="center"/>
          </w:tcPr>
          <w:p w14:paraId="5644F69F">
            <w:pPr>
              <w:pStyle w:val="7"/>
              <w:snapToGrid w:val="0"/>
              <w:spacing w:after="0" w:line="360" w:lineRule="exact"/>
              <w:ind w:firstLine="0" w:firstLineChars="0"/>
              <w:rPr>
                <w:rFonts w:hint="eastAsia" w:ascii="宋体" w:hAnsi="宋体" w:eastAsia="宋体" w:cs="宋体"/>
                <w:color w:val="auto"/>
                <w:sz w:val="21"/>
              </w:rPr>
            </w:pPr>
            <w:r>
              <w:rPr>
                <w:rFonts w:hint="eastAsia" w:ascii="宋体" w:hAnsi="宋体" w:eastAsia="宋体" w:cs="宋体"/>
                <w:color w:val="auto"/>
                <w:sz w:val="21"/>
              </w:rPr>
              <w:t xml:space="preserve">□营业执照     □办公场所证明      □项目合同及档案    </w:t>
            </w:r>
          </w:p>
          <w:p w14:paraId="3426DBB1">
            <w:pPr>
              <w:pStyle w:val="7"/>
              <w:snapToGrid w:val="0"/>
              <w:spacing w:after="0" w:line="360" w:lineRule="exact"/>
              <w:ind w:firstLine="0" w:firstLineChars="0"/>
              <w:rPr>
                <w:rFonts w:hint="eastAsia" w:ascii="宋体" w:hAnsi="宋体" w:eastAsia="宋体" w:cs="宋体"/>
                <w:color w:val="auto"/>
                <w:sz w:val="21"/>
              </w:rPr>
            </w:pPr>
            <w:r>
              <w:rPr>
                <w:rFonts w:hint="eastAsia" w:ascii="宋体" w:hAnsi="宋体" w:eastAsia="宋体" w:cs="宋体"/>
                <w:color w:val="auto"/>
                <w:sz w:val="21"/>
              </w:rPr>
              <w:t>□检查到的相关人员证书、合同、养老保险缴纳明细</w:t>
            </w:r>
          </w:p>
          <w:p w14:paraId="003853B0">
            <w:pPr>
              <w:pStyle w:val="7"/>
              <w:snapToGrid w:val="0"/>
              <w:spacing w:after="0" w:line="360" w:lineRule="exact"/>
              <w:ind w:firstLine="0" w:firstLineChars="0"/>
              <w:rPr>
                <w:rFonts w:hint="eastAsia" w:ascii="宋体" w:hAnsi="宋体" w:eastAsia="宋体" w:cs="宋体"/>
                <w:color w:val="auto"/>
                <w:sz w:val="21"/>
              </w:rPr>
            </w:pPr>
            <w:r>
              <w:rPr>
                <w:rFonts w:hint="eastAsia" w:ascii="宋体" w:hAnsi="宋体" w:eastAsia="宋体" w:cs="宋体"/>
                <w:color w:val="auto"/>
                <w:sz w:val="21"/>
              </w:rPr>
              <w:t xml:space="preserve">□其他___________                                                            </w:t>
            </w:r>
          </w:p>
        </w:tc>
      </w:tr>
      <w:tr w14:paraId="2212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1228" w:type="dxa"/>
            <w:gridSpan w:val="2"/>
            <w:noWrap w:val="0"/>
            <w:vAlign w:val="center"/>
          </w:tcPr>
          <w:p w14:paraId="5C046C50">
            <w:pPr>
              <w:adjustRightInd w:val="0"/>
              <w:spacing w:line="360" w:lineRule="exact"/>
              <w:jc w:val="center"/>
              <w:rPr>
                <w:rFonts w:ascii="黑体" w:hAnsi="黑体" w:eastAsia="黑体" w:cs="黑体"/>
                <w:bCs/>
                <w:szCs w:val="21"/>
              </w:rPr>
            </w:pPr>
            <w:r>
              <w:rPr>
                <w:rFonts w:ascii="黑体" w:hAnsi="黑体" w:eastAsia="黑体" w:cs="黑体"/>
                <w:bCs/>
                <w:szCs w:val="21"/>
              </w:rPr>
              <w:t>其他情况说明</w:t>
            </w:r>
          </w:p>
        </w:tc>
        <w:tc>
          <w:tcPr>
            <w:tcW w:w="8071" w:type="dxa"/>
            <w:gridSpan w:val="4"/>
            <w:noWrap w:val="0"/>
            <w:vAlign w:val="center"/>
          </w:tcPr>
          <w:p w14:paraId="314FA4E0">
            <w:pPr>
              <w:adjustRightInd w:val="0"/>
              <w:spacing w:line="360" w:lineRule="exact"/>
              <w:rPr>
                <w:rStyle w:val="11"/>
                <w:rFonts w:hint="eastAsia" w:ascii="宋体" w:hAnsi="宋体" w:cs="宋体"/>
                <w:b w:val="0"/>
                <w:szCs w:val="21"/>
              </w:rPr>
            </w:pPr>
          </w:p>
        </w:tc>
      </w:tr>
      <w:tr w14:paraId="3C7E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28" w:type="dxa"/>
            <w:gridSpan w:val="2"/>
            <w:noWrap w:val="0"/>
            <w:vAlign w:val="center"/>
          </w:tcPr>
          <w:p w14:paraId="7206EE2F">
            <w:pPr>
              <w:adjustRightInd w:val="0"/>
              <w:spacing w:line="360" w:lineRule="exact"/>
              <w:jc w:val="center"/>
              <w:rPr>
                <w:rFonts w:ascii="黑体" w:hAnsi="黑体" w:eastAsia="黑体" w:cs="黑体"/>
                <w:bCs/>
                <w:szCs w:val="21"/>
              </w:rPr>
            </w:pPr>
            <w:r>
              <w:rPr>
                <w:rFonts w:ascii="黑体" w:hAnsi="黑体" w:eastAsia="黑体" w:cs="黑体"/>
                <w:bCs/>
                <w:szCs w:val="21"/>
              </w:rPr>
              <w:t>检查结果</w:t>
            </w:r>
          </w:p>
        </w:tc>
        <w:tc>
          <w:tcPr>
            <w:tcW w:w="8071" w:type="dxa"/>
            <w:gridSpan w:val="4"/>
            <w:noWrap w:val="0"/>
            <w:vAlign w:val="center"/>
          </w:tcPr>
          <w:p w14:paraId="68D553E1">
            <w:pPr>
              <w:pStyle w:val="7"/>
              <w:snapToGrid w:val="0"/>
              <w:spacing w:after="0" w:line="360" w:lineRule="exact"/>
              <w:ind w:firstLine="0" w:firstLineChars="0"/>
              <w:rPr>
                <w:rFonts w:hint="eastAsia" w:ascii="宋体" w:hAnsi="宋体" w:eastAsia="宋体" w:cs="宋体"/>
                <w:color w:val="auto"/>
                <w:sz w:val="21"/>
              </w:rPr>
            </w:pPr>
            <w:r>
              <w:rPr>
                <w:rFonts w:hint="eastAsia" w:ascii="宋体" w:hAnsi="宋体" w:eastAsia="宋体" w:cs="宋体"/>
                <w:color w:val="auto"/>
                <w:sz w:val="21"/>
              </w:rPr>
              <w:t>□通过登记的住所（经营场所）无法联系     □已关闭停业或正在组织清算              □不配合检查情节严重                     □发现问题经责令已改正                  □检查中存在弄虚作假行为                 □未发现问题</w:t>
            </w:r>
          </w:p>
        </w:tc>
      </w:tr>
      <w:tr w14:paraId="42CF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228" w:type="dxa"/>
            <w:gridSpan w:val="2"/>
            <w:vMerge w:val="restart"/>
            <w:noWrap w:val="0"/>
            <w:vAlign w:val="center"/>
          </w:tcPr>
          <w:p w14:paraId="79D82441">
            <w:pPr>
              <w:adjustRightInd w:val="0"/>
              <w:spacing w:line="360" w:lineRule="exact"/>
              <w:jc w:val="center"/>
              <w:rPr>
                <w:rFonts w:ascii="黑体" w:hAnsi="黑体" w:eastAsia="黑体" w:cs="黑体"/>
                <w:bCs/>
                <w:szCs w:val="21"/>
              </w:rPr>
            </w:pPr>
            <w:r>
              <w:rPr>
                <w:rFonts w:ascii="黑体" w:hAnsi="黑体" w:eastAsia="黑体" w:cs="黑体"/>
                <w:bCs/>
                <w:szCs w:val="21"/>
              </w:rPr>
              <w:t>检查</w:t>
            </w:r>
          </w:p>
          <w:p w14:paraId="72FE8564">
            <w:pPr>
              <w:adjustRightInd w:val="0"/>
              <w:spacing w:line="360" w:lineRule="exact"/>
              <w:jc w:val="center"/>
              <w:rPr>
                <w:rFonts w:ascii="黑体" w:hAnsi="黑体" w:eastAsia="黑体" w:cs="黑体"/>
                <w:bCs/>
                <w:szCs w:val="21"/>
              </w:rPr>
            </w:pPr>
            <w:r>
              <w:rPr>
                <w:rFonts w:ascii="黑体" w:hAnsi="黑体" w:eastAsia="黑体" w:cs="黑体"/>
                <w:bCs/>
                <w:szCs w:val="21"/>
              </w:rPr>
              <w:t>会签栏</w:t>
            </w:r>
          </w:p>
        </w:tc>
        <w:tc>
          <w:tcPr>
            <w:tcW w:w="8071" w:type="dxa"/>
            <w:gridSpan w:val="4"/>
            <w:noWrap w:val="0"/>
            <w:vAlign w:val="center"/>
          </w:tcPr>
          <w:p w14:paraId="1BB401A0">
            <w:pPr>
              <w:adjustRightInd w:val="0"/>
              <w:spacing w:line="360" w:lineRule="exact"/>
              <w:rPr>
                <w:rStyle w:val="11"/>
                <w:rFonts w:hint="eastAsia" w:ascii="宋体" w:hAnsi="宋体" w:cs="宋体"/>
                <w:b w:val="0"/>
                <w:szCs w:val="21"/>
              </w:rPr>
            </w:pPr>
            <w:r>
              <w:rPr>
                <w:rStyle w:val="11"/>
                <w:rFonts w:hint="eastAsia" w:ascii="宋体" w:hAnsi="宋体" w:cs="宋体"/>
                <w:b w:val="0"/>
                <w:szCs w:val="21"/>
              </w:rPr>
              <w:t>企业负责人签名：                          日期：</w:t>
            </w:r>
          </w:p>
        </w:tc>
      </w:tr>
      <w:tr w14:paraId="37C0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228" w:type="dxa"/>
            <w:gridSpan w:val="2"/>
            <w:vMerge w:val="continue"/>
            <w:noWrap w:val="0"/>
            <w:vAlign w:val="center"/>
          </w:tcPr>
          <w:p w14:paraId="429E4CCD">
            <w:pPr>
              <w:adjustRightInd w:val="0"/>
              <w:spacing w:line="360" w:lineRule="exact"/>
              <w:jc w:val="center"/>
              <w:rPr>
                <w:rFonts w:ascii="Times New Roman" w:hAnsi="Times New Roman"/>
                <w:b/>
                <w:szCs w:val="21"/>
              </w:rPr>
            </w:pPr>
          </w:p>
        </w:tc>
        <w:tc>
          <w:tcPr>
            <w:tcW w:w="8071" w:type="dxa"/>
            <w:gridSpan w:val="4"/>
            <w:noWrap w:val="0"/>
            <w:vAlign w:val="center"/>
          </w:tcPr>
          <w:p w14:paraId="199E6F12">
            <w:pPr>
              <w:adjustRightInd w:val="0"/>
              <w:spacing w:line="360" w:lineRule="exact"/>
              <w:rPr>
                <w:rFonts w:hint="eastAsia" w:ascii="宋体" w:hAnsi="宋体" w:cs="宋体"/>
                <w:szCs w:val="21"/>
              </w:rPr>
            </w:pPr>
            <w:r>
              <w:rPr>
                <w:rStyle w:val="11"/>
                <w:rFonts w:hint="eastAsia" w:ascii="宋体" w:hAnsi="宋体" w:cs="宋体"/>
                <w:b w:val="0"/>
                <w:szCs w:val="21"/>
              </w:rPr>
              <w:t>检查组签名：                              日期：</w:t>
            </w:r>
          </w:p>
        </w:tc>
      </w:tr>
    </w:tbl>
    <w:p w14:paraId="3FE73FA3">
      <w:pPr>
        <w:adjustRightInd w:val="0"/>
        <w:rPr>
          <w:rFonts w:hint="eastAsia" w:ascii="楷体_GB2312" w:hAnsi="楷体_GB2312" w:eastAsia="楷体_GB2312" w:cs="楷体_GB2312"/>
        </w:rPr>
      </w:pPr>
      <w:r>
        <w:rPr>
          <w:rStyle w:val="11"/>
          <w:rFonts w:hint="eastAsia" w:ascii="楷体_GB2312" w:hAnsi="楷体_GB2312" w:eastAsia="楷体_GB2312" w:cs="楷体_GB2312"/>
          <w:b w:val="0"/>
          <w:szCs w:val="21"/>
        </w:rPr>
        <w:t>注：本表一式两份，一份在企业留存备查，另一份住房城乡建设主管部门存档。</w:t>
      </w:r>
    </w:p>
    <w:p w14:paraId="30466B46">
      <w:pPr>
        <w:rPr>
          <w:rFonts w:hint="eastAsia" w:ascii="黑体" w:hAnsi="黑体" w:eastAsia="黑体" w:cs="黑体"/>
          <w:b w:val="0"/>
          <w:bCs w:val="0"/>
          <w:i w:val="0"/>
          <w:iCs w:val="0"/>
          <w:sz w:val="28"/>
          <w:szCs w:val="28"/>
        </w:rPr>
      </w:pPr>
      <w:r>
        <w:rPr>
          <w:rFonts w:hint="eastAsia" w:ascii="黑体" w:hAnsi="黑体" w:eastAsia="黑体" w:cs="黑体"/>
          <w:b/>
          <w:bCs/>
          <w:i w:val="0"/>
          <w:iCs w:val="0"/>
          <w:sz w:val="28"/>
          <w:szCs w:val="28"/>
        </w:rPr>
        <w:t>附件6</w:t>
      </w:r>
    </w:p>
    <w:p w14:paraId="1B265C4F">
      <w:pPr>
        <w:jc w:val="center"/>
        <w:rPr>
          <w:rFonts w:hint="eastAsia" w:ascii="方正小标宋_GBK" w:hAnsi="方正小标宋_GBK" w:eastAsia="方正小标宋_GBK" w:cs="方正小标宋_GBK"/>
          <w:b w:val="0"/>
          <w:bCs w:val="0"/>
          <w:sz w:val="40"/>
          <w:szCs w:val="40"/>
        </w:rPr>
      </w:pPr>
      <w:r>
        <w:rPr>
          <w:rFonts w:hint="eastAsia" w:ascii="方正小标宋_GBK" w:hAnsi="方正小标宋_GBK" w:eastAsia="方正小标宋_GBK" w:cs="方正小标宋_GBK"/>
          <w:b w:val="0"/>
          <w:bCs w:val="0"/>
          <w:sz w:val="40"/>
          <w:szCs w:val="40"/>
        </w:rPr>
        <w:t>项目抽查记录表</w:t>
      </w:r>
    </w:p>
    <w:p w14:paraId="433D3318">
      <w:pPr>
        <w:rPr>
          <w:rFonts w:ascii="宋体" w:hAnsi="宋体" w:cs="宋体"/>
          <w:sz w:val="24"/>
        </w:rPr>
      </w:pPr>
      <w:r>
        <w:rPr>
          <w:rFonts w:hint="eastAsia" w:ascii="宋体" w:hAnsi="宋体" w:cs="宋体"/>
          <w:sz w:val="24"/>
        </w:rPr>
        <w:t>填表单位：                                               年   月   日</w:t>
      </w:r>
    </w:p>
    <w:tbl>
      <w:tblPr>
        <w:tblStyle w:val="8"/>
        <w:tblW w:w="0" w:type="auto"/>
        <w:jc w:val="center"/>
        <w:tblLayout w:type="fixed"/>
        <w:tblCellMar>
          <w:top w:w="15" w:type="dxa"/>
          <w:left w:w="15" w:type="dxa"/>
          <w:bottom w:w="15" w:type="dxa"/>
          <w:right w:w="15" w:type="dxa"/>
        </w:tblCellMar>
      </w:tblPr>
      <w:tblGrid>
        <w:gridCol w:w="1375"/>
        <w:gridCol w:w="892"/>
        <w:gridCol w:w="182"/>
        <w:gridCol w:w="285"/>
        <w:gridCol w:w="2040"/>
        <w:gridCol w:w="30"/>
        <w:gridCol w:w="1528"/>
        <w:gridCol w:w="481"/>
        <w:gridCol w:w="1168"/>
        <w:gridCol w:w="1630"/>
      </w:tblGrid>
      <w:tr w14:paraId="77C3D19F">
        <w:tblPrEx>
          <w:tblCellMar>
            <w:top w:w="15" w:type="dxa"/>
            <w:left w:w="15" w:type="dxa"/>
            <w:bottom w:w="15" w:type="dxa"/>
            <w:right w:w="15" w:type="dxa"/>
          </w:tblCellMar>
        </w:tblPrEx>
        <w:trPr>
          <w:trHeight w:val="471"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55B6FA7B">
            <w:pPr>
              <w:widowControl/>
              <w:jc w:val="center"/>
              <w:textAlignment w:val="center"/>
              <w:rPr>
                <w:rFonts w:ascii="宋体" w:hAnsi="宋体" w:cs="宋体"/>
                <w:szCs w:val="21"/>
              </w:rPr>
            </w:pPr>
            <w:r>
              <w:rPr>
                <w:rFonts w:hint="eastAsia" w:ascii="宋体" w:hAnsi="宋体" w:cs="宋体"/>
                <w:kern w:val="0"/>
                <w:szCs w:val="21"/>
                <w:lang w:bidi="ar"/>
              </w:rPr>
              <w:t>工程名称</w:t>
            </w:r>
          </w:p>
        </w:tc>
        <w:tc>
          <w:tcPr>
            <w:tcW w:w="6877" w:type="dxa"/>
            <w:gridSpan w:val="6"/>
            <w:tcBorders>
              <w:top w:val="single" w:color="000000" w:sz="4" w:space="0"/>
              <w:left w:val="single" w:color="000000" w:sz="4" w:space="0"/>
              <w:bottom w:val="single" w:color="000000" w:sz="4" w:space="0"/>
              <w:right w:val="single" w:color="000000" w:sz="4" w:space="0"/>
            </w:tcBorders>
            <w:noWrap w:val="0"/>
            <w:vAlign w:val="center"/>
          </w:tcPr>
          <w:p w14:paraId="29D7C10F">
            <w:pPr>
              <w:jc w:val="center"/>
              <w:rPr>
                <w:rFonts w:ascii="宋体" w:hAnsi="宋体" w:cs="宋体"/>
                <w:szCs w:val="21"/>
              </w:rPr>
            </w:pPr>
          </w:p>
        </w:tc>
      </w:tr>
      <w:tr w14:paraId="3A324D0E">
        <w:tblPrEx>
          <w:tblCellMar>
            <w:top w:w="15" w:type="dxa"/>
            <w:left w:w="15" w:type="dxa"/>
            <w:bottom w:w="15" w:type="dxa"/>
            <w:right w:w="15" w:type="dxa"/>
          </w:tblCellMar>
        </w:tblPrEx>
        <w:trPr>
          <w:trHeight w:val="501"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7FF0A923">
            <w:pPr>
              <w:widowControl/>
              <w:jc w:val="center"/>
              <w:textAlignment w:val="center"/>
              <w:rPr>
                <w:rFonts w:ascii="宋体" w:hAnsi="宋体" w:cs="宋体"/>
                <w:szCs w:val="21"/>
              </w:rPr>
            </w:pPr>
            <w:r>
              <w:rPr>
                <w:rFonts w:hint="eastAsia" w:ascii="宋体" w:hAnsi="宋体" w:cs="宋体"/>
                <w:kern w:val="0"/>
                <w:szCs w:val="21"/>
                <w:lang w:bidi="ar"/>
              </w:rPr>
              <w:t>工程地点</w:t>
            </w:r>
          </w:p>
        </w:tc>
        <w:tc>
          <w:tcPr>
            <w:tcW w:w="6877" w:type="dxa"/>
            <w:gridSpan w:val="6"/>
            <w:tcBorders>
              <w:top w:val="single" w:color="000000" w:sz="4" w:space="0"/>
              <w:left w:val="single" w:color="000000" w:sz="4" w:space="0"/>
              <w:bottom w:val="single" w:color="000000" w:sz="4" w:space="0"/>
              <w:right w:val="single" w:color="000000" w:sz="4" w:space="0"/>
            </w:tcBorders>
            <w:noWrap w:val="0"/>
            <w:vAlign w:val="center"/>
          </w:tcPr>
          <w:p w14:paraId="42A17A6B">
            <w:pPr>
              <w:jc w:val="center"/>
              <w:rPr>
                <w:rFonts w:ascii="宋体" w:hAnsi="宋体" w:cs="宋体"/>
                <w:szCs w:val="21"/>
              </w:rPr>
            </w:pPr>
          </w:p>
        </w:tc>
      </w:tr>
      <w:tr w14:paraId="5B186EC3">
        <w:tblPrEx>
          <w:tblCellMar>
            <w:top w:w="15" w:type="dxa"/>
            <w:left w:w="15" w:type="dxa"/>
            <w:bottom w:w="15" w:type="dxa"/>
            <w:right w:w="15" w:type="dxa"/>
          </w:tblCellMar>
        </w:tblPrEx>
        <w:trPr>
          <w:trHeight w:val="471"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5CDF53D4">
            <w:pPr>
              <w:widowControl/>
              <w:jc w:val="center"/>
              <w:textAlignment w:val="center"/>
              <w:rPr>
                <w:rFonts w:ascii="宋体" w:hAnsi="宋体" w:cs="宋体"/>
                <w:szCs w:val="21"/>
              </w:rPr>
            </w:pPr>
            <w:r>
              <w:rPr>
                <w:rFonts w:hint="eastAsia" w:ascii="宋体" w:hAnsi="宋体" w:cs="宋体"/>
                <w:kern w:val="0"/>
                <w:szCs w:val="21"/>
                <w:lang w:bidi="ar"/>
              </w:rPr>
              <w:t>施工许可证号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924343B">
            <w:pPr>
              <w:jc w:val="center"/>
              <w:rPr>
                <w:rFonts w:ascii="宋体" w:hAnsi="宋体" w:cs="宋体"/>
                <w:szCs w:val="21"/>
              </w:rPr>
            </w:pPr>
          </w:p>
        </w:tc>
        <w:tc>
          <w:tcPr>
            <w:tcW w:w="2039" w:type="dxa"/>
            <w:gridSpan w:val="3"/>
            <w:tcBorders>
              <w:top w:val="single" w:color="000000" w:sz="4" w:space="0"/>
              <w:left w:val="single" w:color="000000" w:sz="4" w:space="0"/>
              <w:bottom w:val="single" w:color="000000" w:sz="4" w:space="0"/>
              <w:right w:val="single" w:color="000000" w:sz="4" w:space="0"/>
            </w:tcBorders>
            <w:noWrap w:val="0"/>
            <w:vAlign w:val="center"/>
          </w:tcPr>
          <w:p w14:paraId="372831F0">
            <w:pPr>
              <w:widowControl/>
              <w:jc w:val="center"/>
              <w:textAlignment w:val="center"/>
              <w:rPr>
                <w:rFonts w:ascii="宋体" w:hAnsi="宋体" w:cs="宋体"/>
                <w:szCs w:val="21"/>
              </w:rPr>
            </w:pPr>
            <w:r>
              <w:rPr>
                <w:rFonts w:hint="eastAsia" w:ascii="宋体" w:hAnsi="宋体" w:cs="宋体"/>
                <w:kern w:val="0"/>
                <w:szCs w:val="21"/>
                <w:lang w:bidi="ar"/>
              </w:rPr>
              <w:t>开工日期</w:t>
            </w:r>
          </w:p>
        </w:tc>
        <w:tc>
          <w:tcPr>
            <w:tcW w:w="2798" w:type="dxa"/>
            <w:gridSpan w:val="2"/>
            <w:tcBorders>
              <w:top w:val="single" w:color="000000" w:sz="4" w:space="0"/>
              <w:left w:val="single" w:color="000000" w:sz="4" w:space="0"/>
              <w:bottom w:val="single" w:color="000000" w:sz="4" w:space="0"/>
              <w:right w:val="single" w:color="000000" w:sz="4" w:space="0"/>
            </w:tcBorders>
            <w:noWrap w:val="0"/>
            <w:vAlign w:val="center"/>
          </w:tcPr>
          <w:p w14:paraId="148E8DB5">
            <w:pPr>
              <w:jc w:val="center"/>
              <w:rPr>
                <w:rFonts w:ascii="宋体" w:hAnsi="宋体" w:cs="宋体"/>
                <w:szCs w:val="21"/>
              </w:rPr>
            </w:pPr>
          </w:p>
        </w:tc>
      </w:tr>
      <w:tr w14:paraId="11F92AC1">
        <w:tblPrEx>
          <w:tblCellMar>
            <w:top w:w="15" w:type="dxa"/>
            <w:left w:w="15" w:type="dxa"/>
            <w:bottom w:w="15" w:type="dxa"/>
            <w:right w:w="15" w:type="dxa"/>
          </w:tblCellMar>
        </w:tblPrEx>
        <w:trPr>
          <w:trHeight w:val="516"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0CC92BBA">
            <w:pPr>
              <w:widowControl/>
              <w:jc w:val="center"/>
              <w:textAlignment w:val="center"/>
              <w:rPr>
                <w:rFonts w:ascii="宋体" w:hAnsi="宋体" w:cs="宋体"/>
                <w:szCs w:val="21"/>
              </w:rPr>
            </w:pPr>
            <w:r>
              <w:rPr>
                <w:rFonts w:hint="eastAsia" w:ascii="宋体" w:hAnsi="宋体" w:cs="宋体"/>
                <w:kern w:val="0"/>
                <w:szCs w:val="21"/>
                <w:lang w:bidi="ar"/>
              </w:rPr>
              <w:t>建设规模</w:t>
            </w:r>
          </w:p>
        </w:tc>
        <w:tc>
          <w:tcPr>
            <w:tcW w:w="6877" w:type="dxa"/>
            <w:gridSpan w:val="6"/>
            <w:tcBorders>
              <w:top w:val="single" w:color="000000" w:sz="4" w:space="0"/>
              <w:left w:val="single" w:color="000000" w:sz="4" w:space="0"/>
              <w:bottom w:val="single" w:color="000000" w:sz="4" w:space="0"/>
              <w:right w:val="single" w:color="000000" w:sz="4" w:space="0"/>
            </w:tcBorders>
            <w:noWrap w:val="0"/>
            <w:vAlign w:val="center"/>
          </w:tcPr>
          <w:p w14:paraId="4E1F5385">
            <w:pPr>
              <w:widowControl/>
              <w:jc w:val="center"/>
              <w:textAlignment w:val="center"/>
              <w:rPr>
                <w:rFonts w:ascii="宋体" w:hAnsi="宋体" w:cs="宋体"/>
                <w:szCs w:val="21"/>
              </w:rPr>
            </w:pPr>
            <w:r>
              <w:rPr>
                <w:rFonts w:hint="eastAsia" w:ascii="宋体" w:hAnsi="宋体" w:cs="宋体"/>
                <w:kern w:val="0"/>
                <w:szCs w:val="21"/>
                <w:lang w:bidi="ar"/>
              </w:rPr>
              <w:t>m</w:t>
            </w:r>
            <w:r>
              <w:rPr>
                <w:rFonts w:hint="eastAsia" w:ascii="宋体" w:hAnsi="宋体" w:cs="宋体"/>
                <w:kern w:val="0"/>
                <w:szCs w:val="21"/>
                <w:vertAlign w:val="superscript"/>
                <w:lang w:bidi="ar"/>
              </w:rPr>
              <w:t>2</w:t>
            </w:r>
            <w:r>
              <w:rPr>
                <w:rFonts w:hint="eastAsia" w:ascii="宋体" w:hAnsi="宋体" w:cs="宋体"/>
                <w:kern w:val="0"/>
                <w:szCs w:val="21"/>
                <w:lang w:bidi="ar"/>
              </w:rPr>
              <w:t>（        万元）</w:t>
            </w:r>
          </w:p>
        </w:tc>
      </w:tr>
      <w:tr w14:paraId="01C67DE2">
        <w:tblPrEx>
          <w:tblCellMar>
            <w:top w:w="15" w:type="dxa"/>
            <w:left w:w="15" w:type="dxa"/>
            <w:bottom w:w="15" w:type="dxa"/>
            <w:right w:w="15" w:type="dxa"/>
          </w:tblCellMar>
        </w:tblPrEx>
        <w:trPr>
          <w:trHeight w:val="441" w:hRule="atLeast"/>
          <w:jc w:val="center"/>
        </w:trPr>
        <w:tc>
          <w:tcPr>
            <w:tcW w:w="9611" w:type="dxa"/>
            <w:gridSpan w:val="10"/>
            <w:tcBorders>
              <w:top w:val="single" w:color="000000" w:sz="4" w:space="0"/>
              <w:left w:val="single" w:color="000000" w:sz="4" w:space="0"/>
              <w:bottom w:val="single" w:color="000000" w:sz="4" w:space="0"/>
              <w:right w:val="single" w:color="000000" w:sz="4" w:space="0"/>
            </w:tcBorders>
            <w:noWrap w:val="0"/>
            <w:vAlign w:val="center"/>
          </w:tcPr>
          <w:p w14:paraId="2CF46399">
            <w:pPr>
              <w:widowControl/>
              <w:jc w:val="center"/>
              <w:textAlignment w:val="center"/>
              <w:rPr>
                <w:rFonts w:ascii="宋体" w:hAnsi="宋体" w:cs="宋体"/>
                <w:b/>
                <w:szCs w:val="21"/>
              </w:rPr>
            </w:pPr>
            <w:r>
              <w:rPr>
                <w:rFonts w:hint="eastAsia" w:ascii="宋体" w:hAnsi="宋体" w:cs="宋体"/>
                <w:b/>
                <w:kern w:val="0"/>
                <w:szCs w:val="21"/>
                <w:lang w:bidi="ar"/>
              </w:rPr>
              <w:t>市场各方主体情况</w:t>
            </w:r>
          </w:p>
        </w:tc>
      </w:tr>
      <w:tr w14:paraId="445C26F1">
        <w:tblPrEx>
          <w:tblCellMar>
            <w:top w:w="15" w:type="dxa"/>
            <w:left w:w="15" w:type="dxa"/>
            <w:bottom w:w="15" w:type="dxa"/>
            <w:right w:w="15" w:type="dxa"/>
          </w:tblCellMar>
        </w:tblPrEx>
        <w:trPr>
          <w:trHeight w:val="498"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36B48835">
            <w:pPr>
              <w:widowControl/>
              <w:jc w:val="center"/>
              <w:textAlignment w:val="center"/>
              <w:rPr>
                <w:rFonts w:ascii="宋体" w:hAnsi="宋体" w:cs="宋体"/>
                <w:szCs w:val="21"/>
              </w:rPr>
            </w:pPr>
            <w:r>
              <w:rPr>
                <w:rFonts w:hint="eastAsia" w:ascii="宋体" w:hAnsi="宋体" w:cs="宋体"/>
                <w:kern w:val="0"/>
                <w:szCs w:val="21"/>
                <w:lang w:bidi="ar"/>
              </w:rPr>
              <w:t>单位</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center"/>
          </w:tcPr>
          <w:p w14:paraId="395DA50C">
            <w:pPr>
              <w:widowControl/>
              <w:jc w:val="center"/>
              <w:textAlignment w:val="center"/>
              <w:rPr>
                <w:rFonts w:ascii="宋体" w:hAnsi="宋体" w:cs="宋体"/>
                <w:szCs w:val="21"/>
              </w:rPr>
            </w:pPr>
            <w:r>
              <w:rPr>
                <w:rFonts w:hint="eastAsia" w:ascii="宋体" w:hAnsi="宋体" w:cs="宋体"/>
                <w:kern w:val="0"/>
                <w:szCs w:val="21"/>
                <w:lang w:bidi="ar"/>
              </w:rPr>
              <w:t>单位名称</w:t>
            </w:r>
          </w:p>
        </w:tc>
        <w:tc>
          <w:tcPr>
            <w:tcW w:w="2009" w:type="dxa"/>
            <w:gridSpan w:val="2"/>
            <w:tcBorders>
              <w:top w:val="single" w:color="000000" w:sz="4" w:space="0"/>
              <w:left w:val="single" w:color="000000" w:sz="4" w:space="0"/>
              <w:bottom w:val="single" w:color="000000" w:sz="4" w:space="0"/>
              <w:right w:val="single" w:color="000000" w:sz="4" w:space="0"/>
            </w:tcBorders>
            <w:noWrap w:val="0"/>
            <w:vAlign w:val="center"/>
          </w:tcPr>
          <w:p w14:paraId="30C48A74">
            <w:pPr>
              <w:widowControl/>
              <w:jc w:val="center"/>
              <w:textAlignment w:val="center"/>
              <w:rPr>
                <w:rFonts w:ascii="宋体" w:hAnsi="宋体" w:cs="宋体"/>
                <w:szCs w:val="21"/>
              </w:rPr>
            </w:pPr>
            <w:r>
              <w:rPr>
                <w:rFonts w:hint="eastAsia" w:ascii="宋体" w:hAnsi="宋体" w:cs="宋体"/>
                <w:kern w:val="0"/>
                <w:szCs w:val="21"/>
                <w:lang w:bidi="ar"/>
              </w:rPr>
              <w:t>单位资质</w:t>
            </w:r>
          </w:p>
        </w:tc>
        <w:tc>
          <w:tcPr>
            <w:tcW w:w="1168" w:type="dxa"/>
            <w:tcBorders>
              <w:top w:val="single" w:color="000000" w:sz="4" w:space="0"/>
              <w:left w:val="single" w:color="000000" w:sz="4" w:space="0"/>
              <w:bottom w:val="single" w:color="000000" w:sz="4" w:space="0"/>
              <w:right w:val="single" w:color="000000" w:sz="4" w:space="0"/>
            </w:tcBorders>
            <w:noWrap w:val="0"/>
            <w:vAlign w:val="center"/>
          </w:tcPr>
          <w:p w14:paraId="541F32B8">
            <w:pPr>
              <w:widowControl/>
              <w:jc w:val="center"/>
              <w:textAlignment w:val="center"/>
              <w:rPr>
                <w:rFonts w:ascii="宋体" w:hAnsi="宋体" w:cs="宋体"/>
                <w:szCs w:val="21"/>
              </w:rPr>
            </w:pPr>
            <w:r>
              <w:rPr>
                <w:rFonts w:hint="eastAsia" w:ascii="宋体" w:hAnsi="宋体" w:cs="宋体"/>
                <w:kern w:val="0"/>
                <w:szCs w:val="21"/>
                <w:lang w:bidi="ar"/>
              </w:rPr>
              <w:t>项目负责人</w:t>
            </w:r>
          </w:p>
        </w:tc>
        <w:tc>
          <w:tcPr>
            <w:tcW w:w="1630" w:type="dxa"/>
            <w:tcBorders>
              <w:top w:val="single" w:color="000000" w:sz="4" w:space="0"/>
              <w:left w:val="single" w:color="000000" w:sz="4" w:space="0"/>
              <w:bottom w:val="single" w:color="000000" w:sz="4" w:space="0"/>
              <w:right w:val="single" w:color="000000" w:sz="4" w:space="0"/>
            </w:tcBorders>
            <w:noWrap w:val="0"/>
            <w:vAlign w:val="center"/>
          </w:tcPr>
          <w:p w14:paraId="5A59C856">
            <w:pPr>
              <w:widowControl/>
              <w:jc w:val="center"/>
              <w:textAlignment w:val="center"/>
              <w:rPr>
                <w:rFonts w:ascii="宋体" w:hAnsi="宋体" w:cs="宋体"/>
                <w:szCs w:val="21"/>
              </w:rPr>
            </w:pPr>
            <w:r>
              <w:rPr>
                <w:rFonts w:hint="eastAsia" w:ascii="宋体" w:hAnsi="宋体" w:cs="宋体"/>
                <w:kern w:val="0"/>
                <w:szCs w:val="21"/>
                <w:lang w:bidi="ar"/>
              </w:rPr>
              <w:t>项目负责人资格</w:t>
            </w:r>
          </w:p>
        </w:tc>
      </w:tr>
      <w:tr w14:paraId="00F2B646">
        <w:tblPrEx>
          <w:tblCellMar>
            <w:top w:w="15" w:type="dxa"/>
            <w:left w:w="15" w:type="dxa"/>
            <w:bottom w:w="15" w:type="dxa"/>
            <w:right w:w="15" w:type="dxa"/>
          </w:tblCellMar>
        </w:tblPrEx>
        <w:trPr>
          <w:trHeight w:val="454"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06409A4B">
            <w:pPr>
              <w:widowControl/>
              <w:jc w:val="center"/>
              <w:textAlignment w:val="center"/>
              <w:rPr>
                <w:rFonts w:ascii="宋体" w:hAnsi="宋体" w:cs="宋体"/>
                <w:szCs w:val="21"/>
              </w:rPr>
            </w:pPr>
            <w:r>
              <w:rPr>
                <w:rFonts w:hint="eastAsia" w:ascii="宋体" w:hAnsi="宋体" w:cs="宋体"/>
                <w:kern w:val="0"/>
                <w:szCs w:val="21"/>
                <w:lang w:bidi="ar"/>
              </w:rPr>
              <w:t>建设单位</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7F66DAF7">
            <w:pPr>
              <w:rPr>
                <w:rFonts w:ascii="宋体" w:hAnsi="宋体" w:cs="宋体"/>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24ABFA8C">
            <w:pPr>
              <w:rPr>
                <w:rFonts w:ascii="宋体" w:hAnsi="宋体" w:cs="宋体"/>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0C1FE8DB">
            <w:pPr>
              <w:rPr>
                <w:rFonts w:ascii="宋体" w:hAnsi="宋体" w:cs="宋体"/>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30717904">
            <w:pPr>
              <w:rPr>
                <w:rFonts w:ascii="宋体" w:hAnsi="宋体" w:cs="宋体"/>
                <w:szCs w:val="21"/>
              </w:rPr>
            </w:pPr>
          </w:p>
        </w:tc>
      </w:tr>
      <w:tr w14:paraId="0BF03FD9">
        <w:tblPrEx>
          <w:tblCellMar>
            <w:top w:w="15" w:type="dxa"/>
            <w:left w:w="15" w:type="dxa"/>
            <w:bottom w:w="15" w:type="dxa"/>
            <w:right w:w="15" w:type="dxa"/>
          </w:tblCellMar>
        </w:tblPrEx>
        <w:trPr>
          <w:trHeight w:val="454"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3A31BBCF">
            <w:pPr>
              <w:widowControl/>
              <w:jc w:val="center"/>
              <w:textAlignment w:val="center"/>
              <w:rPr>
                <w:rFonts w:ascii="宋体" w:hAnsi="宋体" w:cs="宋体"/>
                <w:szCs w:val="21"/>
              </w:rPr>
            </w:pPr>
            <w:r>
              <w:rPr>
                <w:rFonts w:hint="eastAsia" w:ascii="宋体" w:hAnsi="宋体" w:cs="宋体"/>
                <w:kern w:val="0"/>
                <w:szCs w:val="21"/>
                <w:lang w:bidi="ar"/>
              </w:rPr>
              <w:t>工程总承包企业（如有）</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285BB58E">
            <w:pPr>
              <w:rPr>
                <w:rFonts w:ascii="宋体" w:hAnsi="宋体" w:cs="宋体"/>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1FBB4721">
            <w:pPr>
              <w:rPr>
                <w:rFonts w:ascii="宋体" w:hAnsi="宋体" w:cs="宋体"/>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6D68A01E">
            <w:pPr>
              <w:rPr>
                <w:rFonts w:ascii="宋体" w:hAnsi="宋体" w:cs="宋体"/>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25315665">
            <w:pPr>
              <w:rPr>
                <w:rFonts w:ascii="宋体" w:hAnsi="宋体" w:cs="宋体"/>
                <w:szCs w:val="21"/>
              </w:rPr>
            </w:pPr>
          </w:p>
        </w:tc>
      </w:tr>
      <w:tr w14:paraId="47D5DF1F">
        <w:tblPrEx>
          <w:tblCellMar>
            <w:top w:w="15" w:type="dxa"/>
            <w:left w:w="15" w:type="dxa"/>
            <w:bottom w:w="15" w:type="dxa"/>
            <w:right w:w="15" w:type="dxa"/>
          </w:tblCellMar>
        </w:tblPrEx>
        <w:trPr>
          <w:trHeight w:val="454"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79264FC7">
            <w:pPr>
              <w:widowControl/>
              <w:jc w:val="center"/>
              <w:textAlignment w:val="center"/>
              <w:rPr>
                <w:rFonts w:ascii="宋体" w:hAnsi="宋体" w:cs="宋体"/>
                <w:szCs w:val="21"/>
              </w:rPr>
            </w:pPr>
            <w:r>
              <w:rPr>
                <w:rFonts w:hint="eastAsia" w:ascii="宋体" w:hAnsi="宋体" w:cs="宋体"/>
                <w:kern w:val="0"/>
                <w:szCs w:val="21"/>
                <w:lang w:bidi="ar"/>
              </w:rPr>
              <w:t>施工总承包企业</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5BAE60B1">
            <w:pPr>
              <w:rPr>
                <w:rFonts w:ascii="宋体" w:hAnsi="宋体" w:cs="宋体"/>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6E13DFD2">
            <w:pPr>
              <w:rPr>
                <w:rFonts w:ascii="宋体" w:hAnsi="宋体" w:cs="宋体"/>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4496FC82">
            <w:pPr>
              <w:rPr>
                <w:rFonts w:ascii="宋体" w:hAnsi="宋体" w:cs="宋体"/>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6E8125B3">
            <w:pPr>
              <w:rPr>
                <w:rFonts w:ascii="宋体" w:hAnsi="宋体" w:cs="宋体"/>
                <w:szCs w:val="21"/>
              </w:rPr>
            </w:pPr>
          </w:p>
        </w:tc>
      </w:tr>
      <w:tr w14:paraId="07A5249D">
        <w:tblPrEx>
          <w:tblCellMar>
            <w:top w:w="15" w:type="dxa"/>
            <w:left w:w="15" w:type="dxa"/>
            <w:bottom w:w="15" w:type="dxa"/>
            <w:right w:w="15" w:type="dxa"/>
          </w:tblCellMar>
        </w:tblPrEx>
        <w:trPr>
          <w:trHeight w:val="454"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34271881">
            <w:pPr>
              <w:widowControl/>
              <w:jc w:val="center"/>
              <w:textAlignment w:val="center"/>
              <w:rPr>
                <w:rFonts w:ascii="宋体" w:hAnsi="宋体" w:cs="宋体"/>
                <w:szCs w:val="21"/>
              </w:rPr>
            </w:pPr>
            <w:r>
              <w:rPr>
                <w:rFonts w:hint="eastAsia" w:ascii="宋体" w:hAnsi="宋体" w:cs="宋体"/>
                <w:kern w:val="0"/>
                <w:szCs w:val="21"/>
                <w:lang w:bidi="ar"/>
              </w:rPr>
              <w:t>专业承包企业</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33626914">
            <w:pPr>
              <w:rPr>
                <w:rFonts w:ascii="宋体" w:hAnsi="宋体" w:cs="宋体"/>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3B4F4113">
            <w:pPr>
              <w:rPr>
                <w:rFonts w:ascii="宋体" w:hAnsi="宋体" w:cs="宋体"/>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0459ACF5">
            <w:pPr>
              <w:rPr>
                <w:rFonts w:ascii="宋体" w:hAnsi="宋体" w:cs="宋体"/>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246D9B3C">
            <w:pPr>
              <w:rPr>
                <w:rFonts w:ascii="宋体" w:hAnsi="宋体" w:cs="宋体"/>
                <w:szCs w:val="21"/>
              </w:rPr>
            </w:pPr>
          </w:p>
        </w:tc>
      </w:tr>
      <w:tr w14:paraId="1FF9EB5A">
        <w:tblPrEx>
          <w:tblCellMar>
            <w:top w:w="15" w:type="dxa"/>
            <w:left w:w="15" w:type="dxa"/>
            <w:bottom w:w="15" w:type="dxa"/>
            <w:right w:w="15" w:type="dxa"/>
          </w:tblCellMar>
        </w:tblPrEx>
        <w:trPr>
          <w:trHeight w:val="446" w:hRule="atLeast"/>
          <w:jc w:val="center"/>
        </w:trPr>
        <w:tc>
          <w:tcPr>
            <w:tcW w:w="2734" w:type="dxa"/>
            <w:gridSpan w:val="4"/>
            <w:vMerge w:val="restart"/>
            <w:tcBorders>
              <w:top w:val="single" w:color="000000" w:sz="4" w:space="0"/>
              <w:left w:val="single" w:color="000000" w:sz="4" w:space="0"/>
              <w:right w:val="single" w:color="000000" w:sz="4" w:space="0"/>
            </w:tcBorders>
            <w:noWrap w:val="0"/>
            <w:vAlign w:val="center"/>
          </w:tcPr>
          <w:p w14:paraId="7BF8EA66">
            <w:pPr>
              <w:widowControl/>
              <w:jc w:val="center"/>
              <w:textAlignment w:val="center"/>
              <w:rPr>
                <w:rFonts w:ascii="宋体" w:hAnsi="宋体" w:cs="宋体"/>
                <w:szCs w:val="21"/>
              </w:rPr>
            </w:pPr>
            <w:r>
              <w:rPr>
                <w:rFonts w:hint="eastAsia" w:ascii="宋体" w:hAnsi="宋体" w:cs="宋体"/>
                <w:kern w:val="0"/>
                <w:szCs w:val="21"/>
                <w:lang w:bidi="ar"/>
              </w:rPr>
              <w:t>分包企业</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43EB8BB3">
            <w:pPr>
              <w:rPr>
                <w:rFonts w:ascii="宋体" w:hAnsi="宋体" w:cs="宋体"/>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64E9693D">
            <w:pPr>
              <w:rPr>
                <w:rFonts w:ascii="宋体" w:hAnsi="宋体" w:cs="宋体"/>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27C5D7AA">
            <w:pPr>
              <w:rPr>
                <w:rFonts w:ascii="宋体" w:hAnsi="宋体" w:cs="宋体"/>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6459E293">
            <w:pPr>
              <w:rPr>
                <w:rFonts w:ascii="宋体" w:hAnsi="宋体" w:cs="宋体"/>
                <w:szCs w:val="21"/>
              </w:rPr>
            </w:pPr>
          </w:p>
        </w:tc>
      </w:tr>
      <w:tr w14:paraId="4B282417">
        <w:tblPrEx>
          <w:tblCellMar>
            <w:top w:w="15" w:type="dxa"/>
            <w:left w:w="15" w:type="dxa"/>
            <w:bottom w:w="15" w:type="dxa"/>
            <w:right w:w="15" w:type="dxa"/>
          </w:tblCellMar>
        </w:tblPrEx>
        <w:trPr>
          <w:trHeight w:val="446" w:hRule="atLeast"/>
          <w:jc w:val="center"/>
        </w:trPr>
        <w:tc>
          <w:tcPr>
            <w:tcW w:w="2734" w:type="dxa"/>
            <w:gridSpan w:val="4"/>
            <w:vMerge w:val="continue"/>
            <w:tcBorders>
              <w:left w:val="single" w:color="000000" w:sz="4" w:space="0"/>
              <w:right w:val="single" w:color="000000" w:sz="4" w:space="0"/>
            </w:tcBorders>
            <w:noWrap w:val="0"/>
            <w:vAlign w:val="center"/>
          </w:tcPr>
          <w:p w14:paraId="3B599A3D">
            <w:pPr>
              <w:widowControl/>
              <w:jc w:val="center"/>
              <w:textAlignment w:val="center"/>
              <w:rPr>
                <w:rFonts w:ascii="宋体" w:hAnsi="宋体" w:cs="宋体"/>
                <w:kern w:val="0"/>
                <w:szCs w:val="21"/>
                <w:lang w:bidi="ar"/>
              </w:rPr>
            </w:pP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13C7B93B">
            <w:pPr>
              <w:rPr>
                <w:rFonts w:ascii="宋体" w:hAnsi="宋体" w:cs="宋体"/>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7C7D0561">
            <w:pPr>
              <w:rPr>
                <w:rFonts w:ascii="宋体" w:hAnsi="宋体" w:cs="宋体"/>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678636E4">
            <w:pPr>
              <w:rPr>
                <w:rFonts w:ascii="宋体" w:hAnsi="宋体" w:cs="宋体"/>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228C0746">
            <w:pPr>
              <w:rPr>
                <w:rFonts w:ascii="宋体" w:hAnsi="宋体" w:cs="宋体"/>
                <w:szCs w:val="21"/>
              </w:rPr>
            </w:pPr>
          </w:p>
        </w:tc>
      </w:tr>
      <w:tr w14:paraId="36921C2A">
        <w:tblPrEx>
          <w:tblCellMar>
            <w:top w:w="15" w:type="dxa"/>
            <w:left w:w="15" w:type="dxa"/>
            <w:bottom w:w="15" w:type="dxa"/>
            <w:right w:w="15" w:type="dxa"/>
          </w:tblCellMar>
        </w:tblPrEx>
        <w:trPr>
          <w:trHeight w:val="446" w:hRule="atLeast"/>
          <w:jc w:val="center"/>
        </w:trPr>
        <w:tc>
          <w:tcPr>
            <w:tcW w:w="2734" w:type="dxa"/>
            <w:gridSpan w:val="4"/>
            <w:vMerge w:val="continue"/>
            <w:tcBorders>
              <w:left w:val="single" w:color="000000" w:sz="4" w:space="0"/>
              <w:right w:val="single" w:color="000000" w:sz="4" w:space="0"/>
            </w:tcBorders>
            <w:noWrap w:val="0"/>
            <w:vAlign w:val="center"/>
          </w:tcPr>
          <w:p w14:paraId="16648977">
            <w:pPr>
              <w:widowControl/>
              <w:jc w:val="center"/>
              <w:textAlignment w:val="center"/>
              <w:rPr>
                <w:rFonts w:ascii="宋体" w:hAnsi="宋体" w:cs="宋体"/>
                <w:kern w:val="0"/>
                <w:szCs w:val="21"/>
                <w:lang w:bidi="ar"/>
              </w:rPr>
            </w:pP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39C3F368">
            <w:pPr>
              <w:rPr>
                <w:rFonts w:ascii="宋体" w:hAnsi="宋体" w:cs="宋体"/>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6136F9B9">
            <w:pPr>
              <w:rPr>
                <w:rFonts w:ascii="宋体" w:hAnsi="宋体" w:cs="宋体"/>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504623BA">
            <w:pPr>
              <w:rPr>
                <w:rFonts w:ascii="宋体" w:hAnsi="宋体" w:cs="宋体"/>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2BE07CA0">
            <w:pPr>
              <w:rPr>
                <w:rFonts w:ascii="宋体" w:hAnsi="宋体" w:cs="宋体"/>
                <w:szCs w:val="21"/>
              </w:rPr>
            </w:pPr>
          </w:p>
        </w:tc>
      </w:tr>
      <w:tr w14:paraId="302E733E">
        <w:tblPrEx>
          <w:tblCellMar>
            <w:top w:w="15" w:type="dxa"/>
            <w:left w:w="15" w:type="dxa"/>
            <w:bottom w:w="15" w:type="dxa"/>
            <w:right w:w="15" w:type="dxa"/>
          </w:tblCellMar>
        </w:tblPrEx>
        <w:trPr>
          <w:trHeight w:val="375" w:hRule="atLeast"/>
          <w:jc w:val="center"/>
        </w:trPr>
        <w:tc>
          <w:tcPr>
            <w:tcW w:w="2734" w:type="dxa"/>
            <w:gridSpan w:val="4"/>
            <w:tcBorders>
              <w:top w:val="single" w:color="000000" w:sz="4" w:space="0"/>
              <w:left w:val="single" w:color="000000" w:sz="4" w:space="0"/>
              <w:bottom w:val="single" w:color="000000" w:sz="4" w:space="0"/>
              <w:right w:val="single" w:color="000000" w:sz="4" w:space="0"/>
            </w:tcBorders>
            <w:noWrap w:val="0"/>
            <w:vAlign w:val="center"/>
          </w:tcPr>
          <w:p w14:paraId="54BF6F36">
            <w:pPr>
              <w:widowControl/>
              <w:jc w:val="center"/>
              <w:textAlignment w:val="center"/>
              <w:rPr>
                <w:rFonts w:ascii="宋体" w:hAnsi="宋体" w:cs="宋体"/>
                <w:szCs w:val="21"/>
              </w:rPr>
            </w:pPr>
            <w:r>
              <w:rPr>
                <w:rFonts w:hint="eastAsia" w:ascii="宋体" w:hAnsi="宋体" w:cs="宋体"/>
                <w:kern w:val="0"/>
                <w:szCs w:val="21"/>
                <w:lang w:bidi="ar"/>
              </w:rPr>
              <w:t>监理企业</w:t>
            </w:r>
          </w:p>
        </w:tc>
        <w:tc>
          <w:tcPr>
            <w:tcW w:w="2070" w:type="dxa"/>
            <w:gridSpan w:val="2"/>
            <w:tcBorders>
              <w:top w:val="single" w:color="000000" w:sz="4" w:space="0"/>
              <w:left w:val="single" w:color="000000" w:sz="4" w:space="0"/>
              <w:bottom w:val="single" w:color="000000" w:sz="4" w:space="0"/>
              <w:right w:val="single" w:color="000000" w:sz="4" w:space="0"/>
            </w:tcBorders>
            <w:noWrap w:val="0"/>
            <w:vAlign w:val="top"/>
          </w:tcPr>
          <w:p w14:paraId="78E91F7C">
            <w:pPr>
              <w:rPr>
                <w:rFonts w:ascii="宋体" w:hAnsi="宋体" w:cs="宋体"/>
                <w:szCs w:val="21"/>
              </w:rPr>
            </w:pPr>
          </w:p>
        </w:tc>
        <w:tc>
          <w:tcPr>
            <w:tcW w:w="2009" w:type="dxa"/>
            <w:gridSpan w:val="2"/>
            <w:tcBorders>
              <w:top w:val="single" w:color="000000" w:sz="4" w:space="0"/>
              <w:left w:val="single" w:color="000000" w:sz="4" w:space="0"/>
              <w:bottom w:val="single" w:color="000000" w:sz="4" w:space="0"/>
              <w:right w:val="single" w:color="000000" w:sz="4" w:space="0"/>
            </w:tcBorders>
            <w:noWrap w:val="0"/>
            <w:vAlign w:val="top"/>
          </w:tcPr>
          <w:p w14:paraId="5600E3DA">
            <w:pPr>
              <w:rPr>
                <w:rFonts w:ascii="宋体" w:hAnsi="宋体" w:cs="宋体"/>
                <w:szCs w:val="21"/>
              </w:rPr>
            </w:pPr>
          </w:p>
        </w:tc>
        <w:tc>
          <w:tcPr>
            <w:tcW w:w="1168" w:type="dxa"/>
            <w:tcBorders>
              <w:top w:val="single" w:color="000000" w:sz="4" w:space="0"/>
              <w:left w:val="single" w:color="000000" w:sz="4" w:space="0"/>
              <w:bottom w:val="single" w:color="000000" w:sz="4" w:space="0"/>
              <w:right w:val="single" w:color="000000" w:sz="4" w:space="0"/>
            </w:tcBorders>
            <w:noWrap w:val="0"/>
            <w:vAlign w:val="top"/>
          </w:tcPr>
          <w:p w14:paraId="7B414015">
            <w:pPr>
              <w:rPr>
                <w:rFonts w:ascii="宋体" w:hAnsi="宋体" w:cs="宋体"/>
                <w:szCs w:val="21"/>
              </w:rPr>
            </w:pPr>
          </w:p>
        </w:tc>
        <w:tc>
          <w:tcPr>
            <w:tcW w:w="1630" w:type="dxa"/>
            <w:tcBorders>
              <w:top w:val="single" w:color="000000" w:sz="4" w:space="0"/>
              <w:left w:val="single" w:color="000000" w:sz="4" w:space="0"/>
              <w:bottom w:val="single" w:color="000000" w:sz="4" w:space="0"/>
              <w:right w:val="single" w:color="000000" w:sz="4" w:space="0"/>
            </w:tcBorders>
            <w:noWrap w:val="0"/>
            <w:vAlign w:val="top"/>
          </w:tcPr>
          <w:p w14:paraId="544C0B7E">
            <w:pPr>
              <w:rPr>
                <w:rFonts w:ascii="宋体" w:hAnsi="宋体" w:cs="宋体"/>
                <w:szCs w:val="21"/>
              </w:rPr>
            </w:pPr>
          </w:p>
        </w:tc>
      </w:tr>
      <w:tr w14:paraId="30A88787">
        <w:tblPrEx>
          <w:tblCellMar>
            <w:top w:w="15" w:type="dxa"/>
            <w:left w:w="15" w:type="dxa"/>
            <w:bottom w:w="15" w:type="dxa"/>
            <w:right w:w="15" w:type="dxa"/>
          </w:tblCellMar>
        </w:tblPrEx>
        <w:trPr>
          <w:trHeight w:val="90" w:hRule="atLeast"/>
          <w:jc w:val="center"/>
        </w:trPr>
        <w:tc>
          <w:tcPr>
            <w:tcW w:w="4804" w:type="dxa"/>
            <w:gridSpan w:val="6"/>
            <w:tcBorders>
              <w:top w:val="single" w:color="000000" w:sz="4" w:space="0"/>
              <w:left w:val="single" w:color="000000" w:sz="4" w:space="0"/>
              <w:bottom w:val="single" w:color="000000" w:sz="4" w:space="0"/>
              <w:right w:val="single" w:color="auto" w:sz="4" w:space="0"/>
            </w:tcBorders>
            <w:noWrap w:val="0"/>
            <w:vAlign w:val="center"/>
          </w:tcPr>
          <w:p w14:paraId="67FC976A">
            <w:pPr>
              <w:widowControl/>
              <w:jc w:val="center"/>
              <w:textAlignment w:val="center"/>
              <w:rPr>
                <w:rFonts w:ascii="宋体" w:hAnsi="宋体" w:cs="宋体"/>
                <w:b/>
                <w:szCs w:val="21"/>
              </w:rPr>
            </w:pPr>
            <w:r>
              <w:rPr>
                <w:rFonts w:hint="eastAsia" w:ascii="宋体" w:hAnsi="宋体" w:cs="宋体"/>
                <w:b/>
                <w:kern w:val="0"/>
                <w:szCs w:val="21"/>
                <w:lang w:bidi="ar"/>
              </w:rPr>
              <w:t>检查内容</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6476ED04">
            <w:pPr>
              <w:widowControl/>
              <w:jc w:val="center"/>
              <w:textAlignment w:val="center"/>
              <w:rPr>
                <w:rFonts w:ascii="宋体" w:hAnsi="宋体" w:cs="宋体"/>
                <w:b/>
                <w:kern w:val="0"/>
                <w:szCs w:val="21"/>
                <w:lang w:bidi="ar"/>
              </w:rPr>
            </w:pPr>
            <w:r>
              <w:rPr>
                <w:rFonts w:hint="eastAsia" w:ascii="宋体" w:hAnsi="宋体" w:cs="宋体"/>
                <w:b/>
                <w:kern w:val="0"/>
                <w:szCs w:val="21"/>
                <w:lang w:bidi="ar"/>
              </w:rPr>
              <w:t>检查情况</w:t>
            </w:r>
          </w:p>
        </w:tc>
        <w:tc>
          <w:tcPr>
            <w:tcW w:w="3279" w:type="dxa"/>
            <w:gridSpan w:val="3"/>
            <w:tcBorders>
              <w:top w:val="single" w:color="000000" w:sz="4" w:space="0"/>
              <w:left w:val="single" w:color="000000" w:sz="4" w:space="0"/>
              <w:bottom w:val="single" w:color="000000" w:sz="4" w:space="0"/>
              <w:right w:val="single" w:color="000000" w:sz="4" w:space="0"/>
            </w:tcBorders>
            <w:noWrap w:val="0"/>
            <w:vAlign w:val="center"/>
          </w:tcPr>
          <w:p w14:paraId="5D70CC36">
            <w:pPr>
              <w:widowControl/>
              <w:jc w:val="center"/>
              <w:textAlignment w:val="center"/>
              <w:rPr>
                <w:rFonts w:ascii="宋体" w:hAnsi="宋体" w:cs="宋体"/>
                <w:b/>
                <w:szCs w:val="21"/>
              </w:rPr>
            </w:pPr>
            <w:r>
              <w:rPr>
                <w:rFonts w:hint="eastAsia" w:ascii="宋体" w:hAnsi="宋体" w:cs="宋体"/>
                <w:b/>
                <w:kern w:val="0"/>
                <w:szCs w:val="21"/>
                <w:lang w:bidi="ar"/>
              </w:rPr>
              <w:t>发现问题情况</w:t>
            </w:r>
          </w:p>
        </w:tc>
      </w:tr>
      <w:tr w14:paraId="3888F9F7">
        <w:tblPrEx>
          <w:tblCellMar>
            <w:top w:w="15" w:type="dxa"/>
            <w:left w:w="15" w:type="dxa"/>
            <w:bottom w:w="15" w:type="dxa"/>
            <w:right w:w="15" w:type="dxa"/>
          </w:tblCellMar>
        </w:tblPrEx>
        <w:trPr>
          <w:trHeight w:val="582" w:hRule="atLeast"/>
          <w:jc w:val="center"/>
        </w:trPr>
        <w:tc>
          <w:tcPr>
            <w:tcW w:w="1375" w:type="dxa"/>
            <w:vMerge w:val="restart"/>
            <w:tcBorders>
              <w:top w:val="single" w:color="000000" w:sz="4" w:space="0"/>
              <w:left w:val="single" w:color="000000" w:sz="4" w:space="0"/>
              <w:right w:val="single" w:color="auto" w:sz="4" w:space="0"/>
            </w:tcBorders>
            <w:noWrap w:val="0"/>
            <w:vAlign w:val="center"/>
          </w:tcPr>
          <w:p w14:paraId="15ED49A7">
            <w:pPr>
              <w:widowControl/>
              <w:jc w:val="center"/>
              <w:textAlignment w:val="center"/>
              <w:rPr>
                <w:rFonts w:ascii="宋体" w:hAnsi="宋体" w:cs="宋体"/>
                <w:szCs w:val="21"/>
              </w:rPr>
            </w:pPr>
            <w:r>
              <w:rPr>
                <w:rFonts w:hint="eastAsia" w:ascii="黑体" w:hAnsi="黑体" w:eastAsia="黑体" w:cs="黑体"/>
                <w:bCs/>
                <w:kern w:val="0"/>
                <w:szCs w:val="21"/>
                <w:lang w:bidi="ar"/>
              </w:rPr>
              <w:t>违法发包、转包、违法分包等情况</w:t>
            </w: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5C8858F4">
            <w:pPr>
              <w:widowControl/>
              <w:textAlignment w:val="center"/>
              <w:rPr>
                <w:rFonts w:ascii="宋体" w:hAnsi="宋体" w:cs="宋体"/>
                <w:kern w:val="0"/>
                <w:szCs w:val="21"/>
                <w:lang w:bidi="ar"/>
              </w:rPr>
            </w:pPr>
            <w:r>
              <w:rPr>
                <w:rFonts w:hint="eastAsia" w:ascii="宋体" w:hAnsi="宋体" w:cs="宋体"/>
                <w:kern w:val="0"/>
                <w:szCs w:val="21"/>
                <w:lang w:bidi="ar"/>
              </w:rPr>
              <w:t>是否存在建设单位违法发包行为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4088F521">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restart"/>
            <w:tcBorders>
              <w:top w:val="single" w:color="000000" w:sz="4" w:space="0"/>
              <w:left w:val="single" w:color="000000" w:sz="4" w:space="0"/>
              <w:right w:val="single" w:color="000000" w:sz="4" w:space="0"/>
            </w:tcBorders>
            <w:noWrap w:val="0"/>
            <w:vAlign w:val="top"/>
          </w:tcPr>
          <w:p w14:paraId="195BB92A">
            <w:pPr>
              <w:adjustRightInd w:val="0"/>
              <w:spacing w:line="360" w:lineRule="exact"/>
              <w:jc w:val="center"/>
              <w:rPr>
                <w:rFonts w:ascii="Times New Roman" w:hAnsi="Times New Roman"/>
                <w:szCs w:val="21"/>
              </w:rPr>
            </w:pPr>
            <w:r>
              <w:rPr>
                <w:rFonts w:ascii="Times New Roman" w:hAnsi="Times New Roman"/>
                <w:szCs w:val="21"/>
              </w:rPr>
              <w:t>无</w:t>
            </w:r>
            <w:r>
              <w:rPr>
                <w:rFonts w:hint="eastAsia" w:ascii="Times New Roman" w:hAnsi="Times New Roman"/>
                <w:szCs w:val="21"/>
              </w:rPr>
              <w:t>□</w:t>
            </w:r>
            <w:r>
              <w:rPr>
                <w:rFonts w:ascii="Times New Roman" w:hAnsi="Times New Roman"/>
                <w:szCs w:val="21"/>
              </w:rPr>
              <w:t xml:space="preserve"> 有</w:t>
            </w:r>
            <w:r>
              <w:rPr>
                <w:rFonts w:hint="eastAsia" w:ascii="Times New Roman" w:hAnsi="Times New Roman"/>
                <w:szCs w:val="21"/>
              </w:rPr>
              <w:t>□</w:t>
            </w:r>
          </w:p>
          <w:p w14:paraId="2A2A91E5">
            <w:pPr>
              <w:adjustRightInd w:val="0"/>
              <w:spacing w:line="360" w:lineRule="exact"/>
              <w:rPr>
                <w:rFonts w:ascii="Times New Roman" w:hAnsi="Times New Roman"/>
                <w:szCs w:val="21"/>
                <w:u w:val="single"/>
              </w:rPr>
            </w:pPr>
            <w:r>
              <w:rPr>
                <w:rFonts w:ascii="Times New Roman" w:hAnsi="Times New Roman"/>
                <w:szCs w:val="21"/>
              </w:rPr>
              <w:t>情况说明：</w:t>
            </w:r>
          </w:p>
          <w:p w14:paraId="67581845">
            <w:pPr>
              <w:adjustRightInd w:val="0"/>
              <w:spacing w:line="360" w:lineRule="exact"/>
              <w:rPr>
                <w:rFonts w:ascii="Times New Roman" w:hAnsi="Times New Roman"/>
                <w:szCs w:val="21"/>
              </w:rPr>
            </w:pPr>
          </w:p>
          <w:p w14:paraId="3CD6B27A">
            <w:pPr>
              <w:widowControl/>
              <w:textAlignment w:val="center"/>
              <w:rPr>
                <w:rFonts w:ascii="宋体" w:hAnsi="宋体" w:cs="宋体"/>
                <w:szCs w:val="21"/>
              </w:rPr>
            </w:pPr>
          </w:p>
        </w:tc>
      </w:tr>
      <w:tr w14:paraId="4F604CD0">
        <w:tblPrEx>
          <w:tblCellMar>
            <w:top w:w="15" w:type="dxa"/>
            <w:left w:w="15" w:type="dxa"/>
            <w:bottom w:w="15" w:type="dxa"/>
            <w:right w:w="15" w:type="dxa"/>
          </w:tblCellMar>
        </w:tblPrEx>
        <w:trPr>
          <w:trHeight w:val="478" w:hRule="atLeast"/>
          <w:jc w:val="center"/>
        </w:trPr>
        <w:tc>
          <w:tcPr>
            <w:tcW w:w="1375" w:type="dxa"/>
            <w:vMerge w:val="continue"/>
            <w:tcBorders>
              <w:left w:val="single" w:color="000000" w:sz="4" w:space="0"/>
              <w:right w:val="single" w:color="auto" w:sz="4" w:space="0"/>
            </w:tcBorders>
            <w:noWrap w:val="0"/>
            <w:vAlign w:val="center"/>
          </w:tcPr>
          <w:p w14:paraId="78D7C8CB">
            <w:pPr>
              <w:widowControl/>
              <w:textAlignment w:val="center"/>
              <w:rPr>
                <w:rFonts w:ascii="宋体" w:hAnsi="宋体" w:cs="宋体"/>
                <w:szCs w:val="21"/>
              </w:rPr>
            </w:pP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5EAF10BB">
            <w:pPr>
              <w:widowControl/>
              <w:textAlignment w:val="center"/>
              <w:rPr>
                <w:rFonts w:ascii="宋体" w:hAnsi="宋体" w:cs="宋体"/>
                <w:kern w:val="0"/>
                <w:szCs w:val="21"/>
                <w:lang w:bidi="ar"/>
              </w:rPr>
            </w:pPr>
            <w:r>
              <w:rPr>
                <w:rFonts w:hint="eastAsia" w:ascii="宋体" w:hAnsi="宋体" w:cs="宋体"/>
                <w:kern w:val="0"/>
                <w:szCs w:val="21"/>
                <w:lang w:bidi="ar"/>
              </w:rPr>
              <w:t>是否存在施工企业转包行为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61D4A708">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right w:val="single" w:color="000000" w:sz="4" w:space="0"/>
            </w:tcBorders>
            <w:noWrap w:val="0"/>
            <w:vAlign w:val="center"/>
          </w:tcPr>
          <w:p w14:paraId="7AC882B3">
            <w:pPr>
              <w:widowControl/>
              <w:jc w:val="center"/>
              <w:textAlignment w:val="center"/>
              <w:rPr>
                <w:rFonts w:ascii="宋体" w:hAnsi="宋体" w:cs="宋体"/>
                <w:szCs w:val="21"/>
              </w:rPr>
            </w:pPr>
          </w:p>
        </w:tc>
      </w:tr>
      <w:tr w14:paraId="5F8ACF27">
        <w:tblPrEx>
          <w:tblCellMar>
            <w:top w:w="15" w:type="dxa"/>
            <w:left w:w="15" w:type="dxa"/>
            <w:bottom w:w="15" w:type="dxa"/>
            <w:right w:w="15" w:type="dxa"/>
          </w:tblCellMar>
        </w:tblPrEx>
        <w:trPr>
          <w:trHeight w:val="598" w:hRule="atLeast"/>
          <w:jc w:val="center"/>
        </w:trPr>
        <w:tc>
          <w:tcPr>
            <w:tcW w:w="1375" w:type="dxa"/>
            <w:vMerge w:val="continue"/>
            <w:tcBorders>
              <w:left w:val="single" w:color="000000" w:sz="4" w:space="0"/>
              <w:right w:val="single" w:color="auto" w:sz="4" w:space="0"/>
            </w:tcBorders>
            <w:noWrap w:val="0"/>
            <w:vAlign w:val="center"/>
          </w:tcPr>
          <w:p w14:paraId="1EE1E317">
            <w:pPr>
              <w:widowControl/>
              <w:textAlignment w:val="center"/>
              <w:rPr>
                <w:rFonts w:ascii="宋体" w:hAnsi="宋体" w:cs="宋体"/>
                <w:szCs w:val="21"/>
              </w:rPr>
            </w:pP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2E530D9F">
            <w:pPr>
              <w:widowControl/>
              <w:textAlignment w:val="center"/>
              <w:rPr>
                <w:rFonts w:ascii="宋体" w:hAnsi="宋体" w:cs="宋体"/>
                <w:kern w:val="0"/>
                <w:szCs w:val="21"/>
                <w:lang w:bidi="ar"/>
              </w:rPr>
            </w:pPr>
            <w:r>
              <w:rPr>
                <w:rFonts w:hint="eastAsia" w:ascii="宋体" w:hAnsi="宋体" w:cs="宋体"/>
                <w:kern w:val="0"/>
                <w:szCs w:val="21"/>
                <w:lang w:bidi="ar"/>
              </w:rPr>
              <w:t>是否存在施工企业违法分包行为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37D1DC9C">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right w:val="single" w:color="000000" w:sz="4" w:space="0"/>
            </w:tcBorders>
            <w:noWrap w:val="0"/>
            <w:vAlign w:val="center"/>
          </w:tcPr>
          <w:p w14:paraId="209D2539">
            <w:pPr>
              <w:widowControl/>
              <w:jc w:val="center"/>
              <w:textAlignment w:val="center"/>
              <w:rPr>
                <w:rFonts w:ascii="宋体" w:hAnsi="宋体" w:cs="宋体"/>
                <w:szCs w:val="21"/>
              </w:rPr>
            </w:pPr>
          </w:p>
        </w:tc>
      </w:tr>
      <w:tr w14:paraId="6E941B64">
        <w:tblPrEx>
          <w:tblCellMar>
            <w:top w:w="15" w:type="dxa"/>
            <w:left w:w="15" w:type="dxa"/>
            <w:bottom w:w="15" w:type="dxa"/>
            <w:right w:w="15" w:type="dxa"/>
          </w:tblCellMar>
        </w:tblPrEx>
        <w:trPr>
          <w:trHeight w:val="443" w:hRule="atLeast"/>
          <w:jc w:val="center"/>
        </w:trPr>
        <w:tc>
          <w:tcPr>
            <w:tcW w:w="1375" w:type="dxa"/>
            <w:vMerge w:val="continue"/>
            <w:tcBorders>
              <w:left w:val="single" w:color="000000" w:sz="4" w:space="0"/>
              <w:right w:val="single" w:color="auto" w:sz="4" w:space="0"/>
            </w:tcBorders>
            <w:noWrap w:val="0"/>
            <w:vAlign w:val="center"/>
          </w:tcPr>
          <w:p w14:paraId="136524BA">
            <w:pPr>
              <w:widowControl/>
              <w:textAlignment w:val="center"/>
              <w:rPr>
                <w:rFonts w:ascii="宋体" w:hAnsi="宋体" w:cs="宋体"/>
                <w:szCs w:val="21"/>
              </w:rPr>
            </w:pP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08F3CD11">
            <w:pPr>
              <w:widowControl/>
              <w:textAlignment w:val="center"/>
              <w:rPr>
                <w:rFonts w:ascii="宋体" w:hAnsi="宋体" w:cs="宋体"/>
                <w:kern w:val="0"/>
                <w:szCs w:val="21"/>
                <w:lang w:bidi="ar"/>
              </w:rPr>
            </w:pPr>
            <w:r>
              <w:rPr>
                <w:rFonts w:hint="eastAsia" w:ascii="宋体" w:hAnsi="宋体" w:cs="宋体"/>
                <w:kern w:val="0"/>
                <w:szCs w:val="21"/>
                <w:lang w:bidi="ar"/>
              </w:rPr>
              <w:t>是否存在施工企业挂靠行为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7F48753F">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right w:val="single" w:color="000000" w:sz="4" w:space="0"/>
            </w:tcBorders>
            <w:noWrap w:val="0"/>
            <w:vAlign w:val="center"/>
          </w:tcPr>
          <w:p w14:paraId="277ED523">
            <w:pPr>
              <w:widowControl/>
              <w:jc w:val="center"/>
              <w:textAlignment w:val="center"/>
              <w:rPr>
                <w:rFonts w:ascii="宋体" w:hAnsi="宋体" w:cs="宋体"/>
                <w:szCs w:val="21"/>
              </w:rPr>
            </w:pPr>
          </w:p>
        </w:tc>
      </w:tr>
      <w:tr w14:paraId="7FF68264">
        <w:tblPrEx>
          <w:tblCellMar>
            <w:top w:w="15" w:type="dxa"/>
            <w:left w:w="15" w:type="dxa"/>
            <w:bottom w:w="15" w:type="dxa"/>
            <w:right w:w="15" w:type="dxa"/>
          </w:tblCellMar>
        </w:tblPrEx>
        <w:trPr>
          <w:trHeight w:val="442" w:hRule="atLeast"/>
          <w:jc w:val="center"/>
        </w:trPr>
        <w:tc>
          <w:tcPr>
            <w:tcW w:w="1375" w:type="dxa"/>
            <w:vMerge w:val="continue"/>
            <w:tcBorders>
              <w:left w:val="single" w:color="000000" w:sz="4" w:space="0"/>
              <w:right w:val="single" w:color="auto" w:sz="4" w:space="0"/>
            </w:tcBorders>
            <w:noWrap w:val="0"/>
            <w:vAlign w:val="center"/>
          </w:tcPr>
          <w:p w14:paraId="7BE73A6F">
            <w:pPr>
              <w:widowControl/>
              <w:textAlignment w:val="center"/>
              <w:rPr>
                <w:rFonts w:ascii="宋体" w:hAnsi="宋体" w:cs="宋体"/>
                <w:szCs w:val="21"/>
              </w:rPr>
            </w:pP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6416E1F5">
            <w:pPr>
              <w:widowControl/>
              <w:textAlignment w:val="center"/>
              <w:rPr>
                <w:rFonts w:ascii="宋体" w:hAnsi="宋体" w:cs="宋体"/>
                <w:kern w:val="0"/>
                <w:szCs w:val="21"/>
                <w:lang w:bidi="ar"/>
              </w:rPr>
            </w:pPr>
            <w:r>
              <w:rPr>
                <w:rFonts w:hint="eastAsia" w:ascii="宋体" w:hAnsi="宋体" w:cs="宋体"/>
                <w:kern w:val="0"/>
                <w:szCs w:val="21"/>
                <w:lang w:bidi="ar"/>
              </w:rPr>
              <w:t>是否存在施工企业出借资质行为</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3BE8326B">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right w:val="single" w:color="000000" w:sz="4" w:space="0"/>
            </w:tcBorders>
            <w:noWrap w:val="0"/>
            <w:vAlign w:val="center"/>
          </w:tcPr>
          <w:p w14:paraId="7F7C0054">
            <w:pPr>
              <w:widowControl/>
              <w:jc w:val="center"/>
              <w:textAlignment w:val="center"/>
              <w:rPr>
                <w:rFonts w:ascii="宋体" w:hAnsi="宋体" w:cs="宋体"/>
                <w:szCs w:val="21"/>
              </w:rPr>
            </w:pPr>
          </w:p>
        </w:tc>
      </w:tr>
      <w:tr w14:paraId="4F0C5A36">
        <w:tblPrEx>
          <w:tblCellMar>
            <w:top w:w="15" w:type="dxa"/>
            <w:left w:w="15" w:type="dxa"/>
            <w:bottom w:w="15" w:type="dxa"/>
            <w:right w:w="15" w:type="dxa"/>
          </w:tblCellMar>
        </w:tblPrEx>
        <w:trPr>
          <w:trHeight w:val="639" w:hRule="atLeast"/>
          <w:jc w:val="center"/>
        </w:trPr>
        <w:tc>
          <w:tcPr>
            <w:tcW w:w="1375" w:type="dxa"/>
            <w:vMerge w:val="continue"/>
            <w:tcBorders>
              <w:left w:val="single" w:color="000000" w:sz="4" w:space="0"/>
              <w:bottom w:val="single" w:color="auto" w:sz="4" w:space="0"/>
              <w:right w:val="single" w:color="auto" w:sz="4" w:space="0"/>
            </w:tcBorders>
            <w:noWrap w:val="0"/>
            <w:vAlign w:val="center"/>
          </w:tcPr>
          <w:p w14:paraId="788A45F0">
            <w:pPr>
              <w:widowControl/>
              <w:textAlignment w:val="center"/>
              <w:rPr>
                <w:rFonts w:ascii="宋体" w:hAnsi="宋体" w:cs="宋体"/>
                <w:szCs w:val="21"/>
              </w:rPr>
            </w:pPr>
          </w:p>
        </w:tc>
        <w:tc>
          <w:tcPr>
            <w:tcW w:w="3429" w:type="dxa"/>
            <w:gridSpan w:val="5"/>
            <w:tcBorders>
              <w:top w:val="single" w:color="000000" w:sz="4" w:space="0"/>
              <w:left w:val="single" w:color="auto" w:sz="4" w:space="0"/>
              <w:bottom w:val="single" w:color="auto" w:sz="4" w:space="0"/>
              <w:right w:val="single" w:color="auto" w:sz="4" w:space="0"/>
            </w:tcBorders>
            <w:noWrap w:val="0"/>
            <w:vAlign w:val="center"/>
          </w:tcPr>
          <w:p w14:paraId="178B3D39">
            <w:pPr>
              <w:widowControl/>
              <w:textAlignment w:val="center"/>
              <w:rPr>
                <w:rFonts w:ascii="宋体" w:hAnsi="宋体" w:cs="宋体"/>
                <w:kern w:val="0"/>
                <w:szCs w:val="21"/>
                <w:lang w:bidi="ar"/>
              </w:rPr>
            </w:pPr>
            <w:r>
              <w:rPr>
                <w:rFonts w:hint="eastAsia" w:ascii="宋体" w:hAnsi="宋体" w:cs="宋体"/>
                <w:kern w:val="0"/>
                <w:szCs w:val="21"/>
                <w:lang w:bidi="ar"/>
              </w:rPr>
              <w:t>是否存在施工企业超越资质承接业务行为</w:t>
            </w:r>
          </w:p>
        </w:tc>
        <w:tc>
          <w:tcPr>
            <w:tcW w:w="1528" w:type="dxa"/>
            <w:tcBorders>
              <w:top w:val="single" w:color="000000" w:sz="4" w:space="0"/>
              <w:left w:val="single" w:color="auto" w:sz="4" w:space="0"/>
              <w:bottom w:val="single" w:color="auto" w:sz="4" w:space="0"/>
              <w:right w:val="single" w:color="000000" w:sz="4" w:space="0"/>
            </w:tcBorders>
            <w:noWrap w:val="0"/>
            <w:vAlign w:val="center"/>
          </w:tcPr>
          <w:p w14:paraId="7B5EF078">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bottom w:val="single" w:color="auto" w:sz="4" w:space="0"/>
              <w:right w:val="single" w:color="000000" w:sz="4" w:space="0"/>
            </w:tcBorders>
            <w:noWrap w:val="0"/>
            <w:vAlign w:val="center"/>
          </w:tcPr>
          <w:p w14:paraId="5702E7BA">
            <w:pPr>
              <w:widowControl/>
              <w:jc w:val="center"/>
              <w:textAlignment w:val="center"/>
              <w:rPr>
                <w:rFonts w:ascii="宋体" w:hAnsi="宋体" w:cs="宋体"/>
                <w:szCs w:val="21"/>
              </w:rPr>
            </w:pPr>
          </w:p>
        </w:tc>
      </w:tr>
      <w:tr w14:paraId="3BD9FD11">
        <w:tblPrEx>
          <w:tblCellMar>
            <w:top w:w="15" w:type="dxa"/>
            <w:left w:w="15" w:type="dxa"/>
            <w:bottom w:w="15" w:type="dxa"/>
            <w:right w:w="15" w:type="dxa"/>
          </w:tblCellMar>
        </w:tblPrEx>
        <w:trPr>
          <w:trHeight w:val="924" w:hRule="atLeast"/>
          <w:jc w:val="center"/>
        </w:trPr>
        <w:tc>
          <w:tcPr>
            <w:tcW w:w="1375" w:type="dxa"/>
            <w:vMerge w:val="restart"/>
            <w:tcBorders>
              <w:top w:val="single" w:color="auto" w:sz="4" w:space="0"/>
              <w:left w:val="single" w:color="auto" w:sz="4" w:space="0"/>
              <w:right w:val="single" w:color="auto" w:sz="4" w:space="0"/>
            </w:tcBorders>
            <w:noWrap w:val="0"/>
            <w:vAlign w:val="center"/>
          </w:tcPr>
          <w:p w14:paraId="6E0F8B97">
            <w:pPr>
              <w:widowControl/>
              <w:jc w:val="center"/>
              <w:textAlignment w:val="center"/>
              <w:rPr>
                <w:rFonts w:ascii="宋体" w:hAnsi="宋体" w:cs="宋体"/>
                <w:szCs w:val="21"/>
              </w:rPr>
            </w:pPr>
            <w:r>
              <w:rPr>
                <w:rFonts w:hint="eastAsia" w:ascii="黑体" w:hAnsi="黑体" w:eastAsia="黑体" w:cs="黑体"/>
                <w:bCs/>
                <w:kern w:val="0"/>
                <w:szCs w:val="21"/>
                <w:lang w:bidi="ar"/>
              </w:rPr>
              <w:t>项目招标投标情况</w:t>
            </w:r>
          </w:p>
          <w:p w14:paraId="438562AF">
            <w:pPr>
              <w:widowControl/>
              <w:jc w:val="center"/>
              <w:textAlignment w:val="center"/>
              <w:rPr>
                <w:rFonts w:ascii="宋体" w:hAnsi="宋体" w:cs="宋体"/>
                <w:szCs w:val="21"/>
              </w:rPr>
            </w:pPr>
          </w:p>
        </w:tc>
        <w:tc>
          <w:tcPr>
            <w:tcW w:w="3429" w:type="dxa"/>
            <w:gridSpan w:val="5"/>
            <w:tcBorders>
              <w:top w:val="single" w:color="auto" w:sz="4" w:space="0"/>
              <w:left w:val="single" w:color="auto" w:sz="4" w:space="0"/>
              <w:bottom w:val="single" w:color="auto" w:sz="4" w:space="0"/>
              <w:right w:val="single" w:color="auto" w:sz="4" w:space="0"/>
            </w:tcBorders>
            <w:noWrap w:val="0"/>
            <w:vAlign w:val="center"/>
          </w:tcPr>
          <w:p w14:paraId="5D6FBE22">
            <w:pPr>
              <w:jc w:val="left"/>
              <w:rPr>
                <w:rFonts w:ascii="宋体" w:hAnsi="宋体" w:cs="宋体"/>
                <w:kern w:val="0"/>
                <w:szCs w:val="21"/>
                <w:lang w:bidi="ar"/>
              </w:rPr>
            </w:pPr>
            <w:r>
              <w:rPr>
                <w:rFonts w:hint="eastAsia" w:ascii="宋体" w:hAnsi="宋体" w:cs="宋体"/>
                <w:szCs w:val="21"/>
              </w:rPr>
              <w:t>招标代理机构是否依法依规与招标人签订工程招标代理书面委托合同</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1D5A5390">
            <w:pPr>
              <w:widowControl/>
              <w:jc w:val="center"/>
              <w:textAlignment w:val="center"/>
              <w:rPr>
                <w:rFonts w:ascii="宋体" w:hAnsi="宋体" w:cs="宋体"/>
                <w:szCs w:val="21"/>
              </w:rPr>
            </w:pPr>
            <w:r>
              <w:rPr>
                <w:rFonts w:hint="eastAsia" w:ascii="宋体" w:hAnsi="宋体" w:cs="宋体"/>
                <w:szCs w:val="21"/>
              </w:rPr>
              <w:t>是□  否□</w:t>
            </w:r>
          </w:p>
        </w:tc>
        <w:tc>
          <w:tcPr>
            <w:tcW w:w="3279" w:type="dxa"/>
            <w:gridSpan w:val="3"/>
            <w:vMerge w:val="restart"/>
            <w:tcBorders>
              <w:top w:val="single" w:color="auto" w:sz="4" w:space="0"/>
              <w:left w:val="single" w:color="auto" w:sz="4" w:space="0"/>
              <w:right w:val="single" w:color="auto" w:sz="4" w:space="0"/>
            </w:tcBorders>
            <w:noWrap w:val="0"/>
            <w:vAlign w:val="top"/>
          </w:tcPr>
          <w:p w14:paraId="76929F9C">
            <w:pPr>
              <w:adjustRightInd w:val="0"/>
              <w:spacing w:line="360" w:lineRule="exact"/>
              <w:jc w:val="center"/>
              <w:rPr>
                <w:rFonts w:ascii="Times New Roman" w:hAnsi="Times New Roman"/>
                <w:szCs w:val="21"/>
              </w:rPr>
            </w:pPr>
            <w:r>
              <w:rPr>
                <w:rFonts w:ascii="Times New Roman" w:hAnsi="Times New Roman"/>
                <w:szCs w:val="21"/>
              </w:rPr>
              <w:t>无</w:t>
            </w:r>
            <w:r>
              <w:rPr>
                <w:rFonts w:hint="eastAsia" w:ascii="Times New Roman" w:hAnsi="Times New Roman"/>
                <w:szCs w:val="21"/>
              </w:rPr>
              <w:t>□</w:t>
            </w:r>
            <w:r>
              <w:rPr>
                <w:rFonts w:ascii="Times New Roman" w:hAnsi="Times New Roman"/>
                <w:szCs w:val="21"/>
              </w:rPr>
              <w:t xml:space="preserve"> 有</w:t>
            </w:r>
            <w:r>
              <w:rPr>
                <w:rFonts w:hint="eastAsia" w:ascii="Times New Roman" w:hAnsi="Times New Roman"/>
                <w:szCs w:val="21"/>
              </w:rPr>
              <w:t>□</w:t>
            </w:r>
          </w:p>
          <w:p w14:paraId="3E302A1E">
            <w:pPr>
              <w:adjustRightInd w:val="0"/>
              <w:spacing w:line="360" w:lineRule="exact"/>
              <w:rPr>
                <w:rFonts w:ascii="Times New Roman" w:hAnsi="Times New Roman"/>
                <w:szCs w:val="21"/>
                <w:u w:val="single"/>
              </w:rPr>
            </w:pPr>
            <w:r>
              <w:rPr>
                <w:rFonts w:ascii="Times New Roman" w:hAnsi="Times New Roman"/>
                <w:szCs w:val="21"/>
              </w:rPr>
              <w:t>情况说明：</w:t>
            </w:r>
          </w:p>
          <w:p w14:paraId="2E9C2810">
            <w:pPr>
              <w:adjustRightInd w:val="0"/>
              <w:spacing w:line="360" w:lineRule="exact"/>
              <w:rPr>
                <w:rFonts w:ascii="Times New Roman" w:hAnsi="Times New Roman"/>
                <w:szCs w:val="21"/>
              </w:rPr>
            </w:pPr>
          </w:p>
          <w:p w14:paraId="037606BF">
            <w:pPr>
              <w:widowControl/>
              <w:textAlignment w:val="center"/>
              <w:rPr>
                <w:rFonts w:ascii="宋体" w:hAnsi="宋体" w:cs="宋体"/>
                <w:szCs w:val="21"/>
              </w:rPr>
            </w:pPr>
          </w:p>
        </w:tc>
      </w:tr>
      <w:tr w14:paraId="2480CFA6">
        <w:tblPrEx>
          <w:tblCellMar>
            <w:top w:w="15" w:type="dxa"/>
            <w:left w:w="15" w:type="dxa"/>
            <w:bottom w:w="15" w:type="dxa"/>
            <w:right w:w="15" w:type="dxa"/>
          </w:tblCellMar>
        </w:tblPrEx>
        <w:trPr>
          <w:trHeight w:val="1286" w:hRule="atLeast"/>
          <w:jc w:val="center"/>
        </w:trPr>
        <w:tc>
          <w:tcPr>
            <w:tcW w:w="1375" w:type="dxa"/>
            <w:vMerge w:val="continue"/>
            <w:tcBorders>
              <w:left w:val="single" w:color="auto" w:sz="4" w:space="0"/>
              <w:right w:val="single" w:color="auto" w:sz="4" w:space="0"/>
            </w:tcBorders>
            <w:noWrap w:val="0"/>
            <w:vAlign w:val="center"/>
          </w:tcPr>
          <w:p w14:paraId="5C00344A">
            <w:pPr>
              <w:widowControl/>
              <w:jc w:val="center"/>
              <w:textAlignment w:val="center"/>
              <w:rPr>
                <w:rFonts w:ascii="宋体" w:hAnsi="宋体" w:cs="宋体"/>
                <w:szCs w:val="21"/>
              </w:rPr>
            </w:pPr>
          </w:p>
        </w:tc>
        <w:tc>
          <w:tcPr>
            <w:tcW w:w="3429" w:type="dxa"/>
            <w:gridSpan w:val="5"/>
            <w:tcBorders>
              <w:top w:val="single" w:color="auto" w:sz="4" w:space="0"/>
              <w:left w:val="single" w:color="auto" w:sz="4" w:space="0"/>
              <w:bottom w:val="single" w:color="000000" w:sz="4" w:space="0"/>
              <w:right w:val="single" w:color="auto" w:sz="4" w:space="0"/>
            </w:tcBorders>
            <w:noWrap w:val="0"/>
            <w:vAlign w:val="center"/>
          </w:tcPr>
          <w:p w14:paraId="2E5F4DAC">
            <w:pPr>
              <w:jc w:val="left"/>
              <w:rPr>
                <w:rFonts w:ascii="宋体" w:hAnsi="宋体" w:cs="宋体"/>
                <w:kern w:val="0"/>
                <w:szCs w:val="21"/>
                <w:lang w:bidi="ar"/>
              </w:rPr>
            </w:pPr>
            <w:r>
              <w:rPr>
                <w:rFonts w:hint="eastAsia" w:ascii="宋体" w:hAnsi="宋体" w:cs="宋体"/>
                <w:szCs w:val="21"/>
              </w:rPr>
              <w:t>招标资格预审文件、招标文件的发售、澄清或修改、提交投标文件截止时间、中标公示等是否合法</w:t>
            </w:r>
          </w:p>
        </w:tc>
        <w:tc>
          <w:tcPr>
            <w:tcW w:w="1528" w:type="dxa"/>
            <w:tcBorders>
              <w:top w:val="single" w:color="auto" w:sz="4" w:space="0"/>
              <w:left w:val="single" w:color="auto" w:sz="4" w:space="0"/>
              <w:bottom w:val="single" w:color="000000" w:sz="4" w:space="0"/>
              <w:right w:val="single" w:color="000000" w:sz="4" w:space="0"/>
            </w:tcBorders>
            <w:noWrap w:val="0"/>
            <w:vAlign w:val="center"/>
          </w:tcPr>
          <w:p w14:paraId="5B86B52E">
            <w:pPr>
              <w:widowControl/>
              <w:jc w:val="center"/>
              <w:textAlignment w:val="center"/>
              <w:rPr>
                <w:rFonts w:ascii="宋体" w:hAnsi="宋体" w:cs="宋体"/>
                <w:szCs w:val="21"/>
              </w:rPr>
            </w:pPr>
            <w:r>
              <w:rPr>
                <w:rFonts w:hint="eastAsia" w:ascii="宋体" w:hAnsi="宋体" w:cs="宋体"/>
                <w:szCs w:val="21"/>
              </w:rPr>
              <w:t>是□  否□</w:t>
            </w:r>
          </w:p>
        </w:tc>
        <w:tc>
          <w:tcPr>
            <w:tcW w:w="3279" w:type="dxa"/>
            <w:gridSpan w:val="3"/>
            <w:vMerge w:val="continue"/>
            <w:tcBorders>
              <w:left w:val="single" w:color="auto" w:sz="4" w:space="0"/>
              <w:right w:val="single" w:color="auto" w:sz="4" w:space="0"/>
            </w:tcBorders>
            <w:noWrap w:val="0"/>
            <w:vAlign w:val="center"/>
          </w:tcPr>
          <w:p w14:paraId="110838E6">
            <w:pPr>
              <w:widowControl/>
              <w:jc w:val="center"/>
              <w:textAlignment w:val="center"/>
              <w:rPr>
                <w:rFonts w:ascii="宋体" w:hAnsi="宋体" w:cs="宋体"/>
                <w:szCs w:val="21"/>
              </w:rPr>
            </w:pPr>
          </w:p>
        </w:tc>
      </w:tr>
      <w:tr w14:paraId="1FBA67F0">
        <w:tblPrEx>
          <w:tblCellMar>
            <w:top w:w="15" w:type="dxa"/>
            <w:left w:w="15" w:type="dxa"/>
            <w:bottom w:w="15" w:type="dxa"/>
            <w:right w:w="15" w:type="dxa"/>
          </w:tblCellMar>
        </w:tblPrEx>
        <w:trPr>
          <w:trHeight w:val="989" w:hRule="atLeast"/>
          <w:jc w:val="center"/>
        </w:trPr>
        <w:tc>
          <w:tcPr>
            <w:tcW w:w="1375" w:type="dxa"/>
            <w:vMerge w:val="continue"/>
            <w:tcBorders>
              <w:left w:val="single" w:color="auto" w:sz="4" w:space="0"/>
              <w:right w:val="single" w:color="auto" w:sz="4" w:space="0"/>
            </w:tcBorders>
            <w:noWrap w:val="0"/>
            <w:vAlign w:val="center"/>
          </w:tcPr>
          <w:p w14:paraId="07E7BB1C">
            <w:pPr>
              <w:widowControl/>
              <w:jc w:val="center"/>
              <w:textAlignment w:val="center"/>
              <w:rPr>
                <w:rFonts w:ascii="宋体" w:hAnsi="宋体" w:cs="宋体"/>
                <w:szCs w:val="21"/>
              </w:rPr>
            </w:pPr>
          </w:p>
        </w:tc>
        <w:tc>
          <w:tcPr>
            <w:tcW w:w="3429" w:type="dxa"/>
            <w:gridSpan w:val="5"/>
            <w:tcBorders>
              <w:top w:val="single" w:color="000000" w:sz="4" w:space="0"/>
              <w:left w:val="single" w:color="auto" w:sz="4" w:space="0"/>
              <w:bottom w:val="single" w:color="auto" w:sz="4" w:space="0"/>
              <w:right w:val="single" w:color="auto" w:sz="4" w:space="0"/>
            </w:tcBorders>
            <w:noWrap w:val="0"/>
            <w:vAlign w:val="center"/>
          </w:tcPr>
          <w:p w14:paraId="10E69A48">
            <w:pPr>
              <w:jc w:val="left"/>
              <w:rPr>
                <w:rFonts w:ascii="宋体" w:hAnsi="宋体" w:cs="宋体"/>
                <w:kern w:val="0"/>
                <w:szCs w:val="21"/>
                <w:lang w:bidi="ar"/>
              </w:rPr>
            </w:pPr>
            <w:r>
              <w:rPr>
                <w:rFonts w:hint="eastAsia" w:ascii="宋体" w:hAnsi="宋体" w:cs="宋体"/>
                <w:szCs w:val="21"/>
              </w:rPr>
              <w:t>是否按规定进行招标备案、招标文件备案</w:t>
            </w:r>
          </w:p>
        </w:tc>
        <w:tc>
          <w:tcPr>
            <w:tcW w:w="1528" w:type="dxa"/>
            <w:tcBorders>
              <w:top w:val="single" w:color="000000" w:sz="4" w:space="0"/>
              <w:left w:val="single" w:color="auto" w:sz="4" w:space="0"/>
              <w:bottom w:val="single" w:color="auto" w:sz="4" w:space="0"/>
              <w:right w:val="single" w:color="000000" w:sz="4" w:space="0"/>
            </w:tcBorders>
            <w:noWrap w:val="0"/>
            <w:vAlign w:val="center"/>
          </w:tcPr>
          <w:p w14:paraId="3B93394D">
            <w:pPr>
              <w:widowControl/>
              <w:jc w:val="center"/>
              <w:textAlignment w:val="center"/>
              <w:rPr>
                <w:rFonts w:ascii="宋体" w:hAnsi="宋体" w:cs="宋体"/>
                <w:szCs w:val="21"/>
              </w:rPr>
            </w:pPr>
            <w:r>
              <w:rPr>
                <w:rFonts w:hint="eastAsia" w:ascii="宋体" w:hAnsi="宋体" w:cs="宋体"/>
                <w:szCs w:val="21"/>
              </w:rPr>
              <w:t>是□  否□</w:t>
            </w:r>
          </w:p>
        </w:tc>
        <w:tc>
          <w:tcPr>
            <w:tcW w:w="3279" w:type="dxa"/>
            <w:gridSpan w:val="3"/>
            <w:vMerge w:val="continue"/>
            <w:tcBorders>
              <w:left w:val="single" w:color="auto" w:sz="4" w:space="0"/>
              <w:bottom w:val="single" w:color="auto" w:sz="4" w:space="0"/>
              <w:right w:val="single" w:color="auto" w:sz="4" w:space="0"/>
            </w:tcBorders>
            <w:noWrap w:val="0"/>
            <w:vAlign w:val="center"/>
          </w:tcPr>
          <w:p w14:paraId="32B421B0">
            <w:pPr>
              <w:widowControl/>
              <w:jc w:val="center"/>
              <w:textAlignment w:val="center"/>
              <w:rPr>
                <w:rFonts w:ascii="宋体" w:hAnsi="宋体" w:cs="宋体"/>
                <w:szCs w:val="21"/>
              </w:rPr>
            </w:pPr>
          </w:p>
        </w:tc>
      </w:tr>
      <w:tr w14:paraId="3D924D8C">
        <w:tblPrEx>
          <w:tblCellMar>
            <w:top w:w="15" w:type="dxa"/>
            <w:left w:w="15" w:type="dxa"/>
            <w:bottom w:w="15" w:type="dxa"/>
            <w:right w:w="15" w:type="dxa"/>
          </w:tblCellMar>
        </w:tblPrEx>
        <w:trPr>
          <w:trHeight w:val="784" w:hRule="atLeast"/>
          <w:jc w:val="center"/>
        </w:trPr>
        <w:tc>
          <w:tcPr>
            <w:tcW w:w="1375" w:type="dxa"/>
            <w:vMerge w:val="restart"/>
            <w:tcBorders>
              <w:top w:val="single" w:color="auto" w:sz="4" w:space="0"/>
              <w:left w:val="single" w:color="000000" w:sz="4" w:space="0"/>
              <w:bottom w:val="single" w:color="000000" w:sz="4" w:space="0"/>
              <w:right w:val="single" w:color="auto" w:sz="4" w:space="0"/>
            </w:tcBorders>
            <w:noWrap w:val="0"/>
            <w:vAlign w:val="center"/>
          </w:tcPr>
          <w:p w14:paraId="386CE292">
            <w:pPr>
              <w:widowControl/>
              <w:jc w:val="center"/>
              <w:textAlignment w:val="center"/>
              <w:rPr>
                <w:rFonts w:ascii="黑体" w:hAnsi="黑体" w:eastAsia="黑体" w:cs="黑体"/>
                <w:bCs/>
                <w:kern w:val="0"/>
                <w:szCs w:val="21"/>
                <w:lang w:bidi="ar"/>
              </w:rPr>
            </w:pPr>
            <w:r>
              <w:rPr>
                <w:rFonts w:hint="eastAsia" w:ascii="黑体" w:hAnsi="黑体" w:eastAsia="黑体" w:cs="黑体"/>
                <w:bCs/>
                <w:kern w:val="0"/>
                <w:szCs w:val="21"/>
                <w:lang w:bidi="ar"/>
              </w:rPr>
              <w:t>建筑工程施工许可情况</w:t>
            </w:r>
          </w:p>
          <w:p w14:paraId="3F948870">
            <w:pPr>
              <w:widowControl/>
              <w:jc w:val="center"/>
              <w:textAlignment w:val="center"/>
              <w:rPr>
                <w:rFonts w:ascii="宋体" w:hAnsi="宋体" w:cs="宋体"/>
                <w:szCs w:val="21"/>
              </w:rPr>
            </w:pPr>
          </w:p>
          <w:p w14:paraId="4320A0BD">
            <w:pPr>
              <w:widowControl/>
              <w:jc w:val="center"/>
              <w:textAlignment w:val="center"/>
              <w:rPr>
                <w:rFonts w:ascii="宋体" w:hAnsi="宋体" w:cs="宋体"/>
                <w:szCs w:val="21"/>
              </w:rPr>
            </w:pPr>
          </w:p>
        </w:tc>
        <w:tc>
          <w:tcPr>
            <w:tcW w:w="3429" w:type="dxa"/>
            <w:gridSpan w:val="5"/>
            <w:tcBorders>
              <w:top w:val="single" w:color="auto" w:sz="4" w:space="0"/>
              <w:left w:val="single" w:color="auto" w:sz="4" w:space="0"/>
              <w:bottom w:val="single" w:color="000000" w:sz="4" w:space="0"/>
              <w:right w:val="single" w:color="auto" w:sz="4" w:space="0"/>
            </w:tcBorders>
            <w:noWrap w:val="0"/>
            <w:vAlign w:val="center"/>
          </w:tcPr>
          <w:p w14:paraId="2CA069E5">
            <w:pPr>
              <w:widowControl/>
              <w:textAlignment w:val="center"/>
              <w:rPr>
                <w:rFonts w:ascii="宋体" w:hAnsi="宋体" w:cs="宋体"/>
                <w:kern w:val="0"/>
                <w:szCs w:val="21"/>
                <w:lang w:bidi="ar"/>
              </w:rPr>
            </w:pPr>
            <w:r>
              <w:rPr>
                <w:rFonts w:hint="eastAsia" w:ascii="宋体" w:hAnsi="宋体" w:cs="宋体"/>
                <w:kern w:val="0"/>
                <w:szCs w:val="21"/>
              </w:rPr>
              <w:t>是否存在未取得施工许可证提前施工的行为</w:t>
            </w:r>
          </w:p>
        </w:tc>
        <w:tc>
          <w:tcPr>
            <w:tcW w:w="1528" w:type="dxa"/>
            <w:tcBorders>
              <w:top w:val="single" w:color="auto" w:sz="4" w:space="0"/>
              <w:left w:val="single" w:color="auto" w:sz="4" w:space="0"/>
              <w:bottom w:val="single" w:color="000000" w:sz="4" w:space="0"/>
              <w:right w:val="single" w:color="000000" w:sz="4" w:space="0"/>
            </w:tcBorders>
            <w:noWrap w:val="0"/>
            <w:vAlign w:val="center"/>
          </w:tcPr>
          <w:p w14:paraId="5961BDEC">
            <w:pPr>
              <w:widowControl/>
              <w:jc w:val="center"/>
              <w:textAlignment w:val="center"/>
              <w:rPr>
                <w:rFonts w:ascii="宋体" w:hAnsi="宋体" w:cs="宋体"/>
                <w:szCs w:val="21"/>
              </w:rPr>
            </w:pPr>
            <w:r>
              <w:rPr>
                <w:rFonts w:hint="eastAsia" w:ascii="宋体" w:hAnsi="宋体" w:cs="宋体"/>
                <w:szCs w:val="21"/>
              </w:rPr>
              <w:t>是□  否□</w:t>
            </w:r>
          </w:p>
        </w:tc>
        <w:tc>
          <w:tcPr>
            <w:tcW w:w="3279" w:type="dxa"/>
            <w:gridSpan w:val="3"/>
            <w:vMerge w:val="restart"/>
            <w:tcBorders>
              <w:top w:val="single" w:color="auto" w:sz="4" w:space="0"/>
              <w:left w:val="single" w:color="000000" w:sz="4" w:space="0"/>
              <w:right w:val="single" w:color="000000" w:sz="4" w:space="0"/>
            </w:tcBorders>
            <w:noWrap w:val="0"/>
            <w:vAlign w:val="top"/>
          </w:tcPr>
          <w:p w14:paraId="5EB4BDBF">
            <w:pPr>
              <w:adjustRightInd w:val="0"/>
              <w:spacing w:line="360" w:lineRule="exact"/>
              <w:jc w:val="center"/>
              <w:rPr>
                <w:rFonts w:ascii="Times New Roman" w:hAnsi="Times New Roman"/>
                <w:szCs w:val="21"/>
              </w:rPr>
            </w:pPr>
            <w:r>
              <w:rPr>
                <w:rFonts w:ascii="Times New Roman" w:hAnsi="Times New Roman"/>
                <w:szCs w:val="21"/>
              </w:rPr>
              <w:t>无</w:t>
            </w:r>
            <w:r>
              <w:rPr>
                <w:rFonts w:hint="eastAsia" w:ascii="Times New Roman" w:hAnsi="Times New Roman"/>
                <w:szCs w:val="21"/>
              </w:rPr>
              <w:t>□</w:t>
            </w:r>
            <w:r>
              <w:rPr>
                <w:rFonts w:ascii="Times New Roman" w:hAnsi="Times New Roman"/>
                <w:szCs w:val="21"/>
              </w:rPr>
              <w:t xml:space="preserve"> 有</w:t>
            </w:r>
            <w:r>
              <w:rPr>
                <w:rFonts w:hint="eastAsia" w:ascii="Times New Roman" w:hAnsi="Times New Roman"/>
                <w:szCs w:val="21"/>
              </w:rPr>
              <w:t>□</w:t>
            </w:r>
          </w:p>
          <w:p w14:paraId="1E8B8238">
            <w:pPr>
              <w:adjustRightInd w:val="0"/>
              <w:spacing w:line="360" w:lineRule="exact"/>
              <w:rPr>
                <w:rFonts w:ascii="宋体" w:hAnsi="宋体" w:cs="宋体"/>
                <w:szCs w:val="21"/>
              </w:rPr>
            </w:pPr>
            <w:r>
              <w:rPr>
                <w:rFonts w:ascii="Times New Roman" w:hAnsi="Times New Roman"/>
                <w:szCs w:val="21"/>
              </w:rPr>
              <w:t>情况说明：</w:t>
            </w:r>
          </w:p>
        </w:tc>
      </w:tr>
      <w:tr w14:paraId="7173471D">
        <w:tblPrEx>
          <w:tblCellMar>
            <w:top w:w="15" w:type="dxa"/>
            <w:left w:w="15" w:type="dxa"/>
            <w:bottom w:w="15" w:type="dxa"/>
            <w:right w:w="15" w:type="dxa"/>
          </w:tblCellMar>
        </w:tblPrEx>
        <w:trPr>
          <w:trHeight w:val="1111" w:hRule="atLeast"/>
          <w:jc w:val="center"/>
        </w:trPr>
        <w:tc>
          <w:tcPr>
            <w:tcW w:w="1375" w:type="dxa"/>
            <w:vMerge w:val="continue"/>
            <w:tcBorders>
              <w:top w:val="single" w:color="auto" w:sz="4" w:space="0"/>
              <w:left w:val="single" w:color="000000" w:sz="4" w:space="0"/>
              <w:bottom w:val="single" w:color="000000" w:sz="4" w:space="0"/>
              <w:right w:val="single" w:color="auto" w:sz="4" w:space="0"/>
            </w:tcBorders>
            <w:noWrap w:val="0"/>
            <w:vAlign w:val="center"/>
          </w:tcPr>
          <w:p w14:paraId="28E8E3A5">
            <w:pPr>
              <w:widowControl/>
              <w:textAlignment w:val="center"/>
              <w:rPr>
                <w:rFonts w:ascii="宋体" w:hAnsi="宋体" w:cs="宋体"/>
                <w:szCs w:val="21"/>
              </w:rPr>
            </w:pPr>
          </w:p>
        </w:tc>
        <w:tc>
          <w:tcPr>
            <w:tcW w:w="3429" w:type="dxa"/>
            <w:gridSpan w:val="5"/>
            <w:tcBorders>
              <w:top w:val="single" w:color="auto" w:sz="4" w:space="0"/>
              <w:left w:val="single" w:color="auto" w:sz="4" w:space="0"/>
              <w:bottom w:val="single" w:color="000000" w:sz="4" w:space="0"/>
              <w:right w:val="single" w:color="auto" w:sz="4" w:space="0"/>
            </w:tcBorders>
            <w:noWrap w:val="0"/>
            <w:vAlign w:val="center"/>
          </w:tcPr>
          <w:p w14:paraId="35F9321B">
            <w:pPr>
              <w:rPr>
                <w:rFonts w:ascii="宋体" w:hAnsi="宋体" w:cs="宋体"/>
                <w:kern w:val="0"/>
                <w:szCs w:val="21"/>
                <w:lang w:bidi="ar"/>
              </w:rPr>
            </w:pPr>
            <w:r>
              <w:rPr>
                <w:rFonts w:hint="eastAsia" w:ascii="宋体" w:hAnsi="宋体" w:cs="宋体"/>
                <w:kern w:val="0"/>
                <w:szCs w:val="21"/>
              </w:rPr>
              <w:t>建设地点、规模、内容、五方责任主体单位及人员等建设条件与施工许可是否一致</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7787C25E">
            <w:pPr>
              <w:widowControl/>
              <w:jc w:val="center"/>
              <w:textAlignment w:val="center"/>
              <w:rPr>
                <w:rFonts w:ascii="宋体" w:hAnsi="宋体" w:cs="宋体"/>
                <w:szCs w:val="21"/>
              </w:rPr>
            </w:pPr>
            <w:r>
              <w:rPr>
                <w:rFonts w:hint="eastAsia" w:ascii="宋体" w:hAnsi="宋体" w:cs="宋体"/>
                <w:szCs w:val="21"/>
              </w:rPr>
              <w:t>是□  否□</w:t>
            </w:r>
          </w:p>
        </w:tc>
        <w:tc>
          <w:tcPr>
            <w:tcW w:w="3279" w:type="dxa"/>
            <w:gridSpan w:val="3"/>
            <w:vMerge w:val="continue"/>
            <w:tcBorders>
              <w:left w:val="single" w:color="000000" w:sz="4" w:space="0"/>
              <w:right w:val="single" w:color="000000" w:sz="4" w:space="0"/>
            </w:tcBorders>
            <w:noWrap w:val="0"/>
            <w:vAlign w:val="center"/>
          </w:tcPr>
          <w:p w14:paraId="57C6D725">
            <w:pPr>
              <w:widowControl/>
              <w:jc w:val="center"/>
              <w:textAlignment w:val="center"/>
              <w:rPr>
                <w:rFonts w:ascii="宋体" w:hAnsi="宋体" w:cs="宋体"/>
                <w:szCs w:val="21"/>
              </w:rPr>
            </w:pPr>
          </w:p>
        </w:tc>
      </w:tr>
      <w:tr w14:paraId="4B61C8DA">
        <w:tblPrEx>
          <w:tblCellMar>
            <w:top w:w="15" w:type="dxa"/>
            <w:left w:w="15" w:type="dxa"/>
            <w:bottom w:w="15" w:type="dxa"/>
            <w:right w:w="15" w:type="dxa"/>
          </w:tblCellMar>
        </w:tblPrEx>
        <w:trPr>
          <w:trHeight w:val="974" w:hRule="atLeast"/>
          <w:jc w:val="center"/>
        </w:trPr>
        <w:tc>
          <w:tcPr>
            <w:tcW w:w="1375" w:type="dxa"/>
            <w:vMerge w:val="continue"/>
            <w:tcBorders>
              <w:top w:val="single" w:color="auto" w:sz="4" w:space="0"/>
              <w:left w:val="single" w:color="000000" w:sz="4" w:space="0"/>
              <w:bottom w:val="single" w:color="000000" w:sz="4" w:space="0"/>
              <w:right w:val="single" w:color="auto" w:sz="4" w:space="0"/>
            </w:tcBorders>
            <w:noWrap w:val="0"/>
            <w:vAlign w:val="center"/>
          </w:tcPr>
          <w:p w14:paraId="1D459E09">
            <w:pPr>
              <w:widowControl/>
              <w:textAlignment w:val="center"/>
              <w:rPr>
                <w:rFonts w:ascii="宋体" w:hAnsi="宋体" w:cs="宋体"/>
                <w:szCs w:val="21"/>
              </w:rPr>
            </w:pPr>
          </w:p>
        </w:tc>
        <w:tc>
          <w:tcPr>
            <w:tcW w:w="3429" w:type="dxa"/>
            <w:gridSpan w:val="5"/>
            <w:tcBorders>
              <w:top w:val="single" w:color="auto" w:sz="4" w:space="0"/>
              <w:left w:val="single" w:color="auto" w:sz="4" w:space="0"/>
              <w:bottom w:val="single" w:color="000000" w:sz="4" w:space="0"/>
              <w:right w:val="single" w:color="auto" w:sz="4" w:space="0"/>
            </w:tcBorders>
            <w:noWrap w:val="0"/>
            <w:vAlign w:val="center"/>
          </w:tcPr>
          <w:p w14:paraId="457BE6E7">
            <w:pPr>
              <w:rPr>
                <w:rFonts w:ascii="宋体" w:hAnsi="宋体" w:cs="宋体"/>
                <w:kern w:val="0"/>
                <w:szCs w:val="21"/>
                <w:lang w:bidi="ar"/>
              </w:rPr>
            </w:pPr>
            <w:r>
              <w:rPr>
                <w:rFonts w:hint="eastAsia" w:ascii="宋体" w:hAnsi="宋体" w:cs="宋体"/>
                <w:kern w:val="0"/>
                <w:szCs w:val="21"/>
              </w:rPr>
              <w:t>自领取施工许可证之日起三个月内是否开工</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50319A17">
            <w:pPr>
              <w:widowControl/>
              <w:jc w:val="center"/>
              <w:textAlignment w:val="center"/>
              <w:rPr>
                <w:rFonts w:ascii="宋体" w:hAnsi="宋体" w:cs="宋体"/>
                <w:szCs w:val="21"/>
              </w:rPr>
            </w:pPr>
            <w:r>
              <w:rPr>
                <w:rFonts w:hint="eastAsia" w:ascii="宋体" w:hAnsi="宋体" w:cs="宋体"/>
                <w:szCs w:val="21"/>
              </w:rPr>
              <w:t>是□  否□</w:t>
            </w:r>
          </w:p>
        </w:tc>
        <w:tc>
          <w:tcPr>
            <w:tcW w:w="3279" w:type="dxa"/>
            <w:gridSpan w:val="3"/>
            <w:vMerge w:val="continue"/>
            <w:tcBorders>
              <w:left w:val="single" w:color="000000" w:sz="4" w:space="0"/>
              <w:right w:val="single" w:color="000000" w:sz="4" w:space="0"/>
            </w:tcBorders>
            <w:noWrap w:val="0"/>
            <w:vAlign w:val="center"/>
          </w:tcPr>
          <w:p w14:paraId="02DB2DA3">
            <w:pPr>
              <w:widowControl/>
              <w:jc w:val="center"/>
              <w:textAlignment w:val="center"/>
              <w:rPr>
                <w:rFonts w:ascii="宋体" w:hAnsi="宋体" w:cs="宋体"/>
                <w:szCs w:val="21"/>
              </w:rPr>
            </w:pPr>
          </w:p>
        </w:tc>
      </w:tr>
      <w:tr w14:paraId="420B6B12">
        <w:tblPrEx>
          <w:tblCellMar>
            <w:top w:w="15" w:type="dxa"/>
            <w:left w:w="15" w:type="dxa"/>
            <w:bottom w:w="15" w:type="dxa"/>
            <w:right w:w="15" w:type="dxa"/>
          </w:tblCellMar>
        </w:tblPrEx>
        <w:trPr>
          <w:trHeight w:val="687" w:hRule="atLeast"/>
          <w:jc w:val="center"/>
        </w:trPr>
        <w:tc>
          <w:tcPr>
            <w:tcW w:w="1375" w:type="dxa"/>
            <w:vMerge w:val="restart"/>
            <w:tcBorders>
              <w:top w:val="single" w:color="auto" w:sz="4" w:space="0"/>
              <w:left w:val="single" w:color="auto" w:sz="4" w:space="0"/>
              <w:bottom w:val="single" w:color="auto" w:sz="4" w:space="0"/>
              <w:right w:val="single" w:color="auto" w:sz="4" w:space="0"/>
            </w:tcBorders>
            <w:noWrap w:val="0"/>
            <w:vAlign w:val="center"/>
          </w:tcPr>
          <w:p w14:paraId="0234B296">
            <w:pPr>
              <w:jc w:val="center"/>
              <w:rPr>
                <w:rFonts w:ascii="黑体" w:hAnsi="黑体" w:eastAsia="黑体" w:cs="黑体"/>
                <w:bCs/>
                <w:szCs w:val="21"/>
              </w:rPr>
            </w:pPr>
            <w:r>
              <w:rPr>
                <w:rFonts w:hint="eastAsia" w:ascii="黑体" w:hAnsi="黑体" w:eastAsia="黑体" w:cs="黑体"/>
                <w:bCs/>
                <w:szCs w:val="21"/>
              </w:rPr>
              <w:t>人员情况</w:t>
            </w:r>
          </w:p>
        </w:tc>
        <w:tc>
          <w:tcPr>
            <w:tcW w:w="892" w:type="dxa"/>
            <w:vMerge w:val="restart"/>
            <w:tcBorders>
              <w:top w:val="single" w:color="auto" w:sz="4" w:space="0"/>
              <w:left w:val="single" w:color="auto" w:sz="4" w:space="0"/>
              <w:bottom w:val="single" w:color="auto" w:sz="4" w:space="0"/>
              <w:right w:val="single" w:color="auto" w:sz="4" w:space="0"/>
            </w:tcBorders>
            <w:noWrap w:val="0"/>
            <w:vAlign w:val="center"/>
          </w:tcPr>
          <w:p w14:paraId="13D46EA7">
            <w:pPr>
              <w:widowControl/>
              <w:jc w:val="center"/>
              <w:textAlignment w:val="center"/>
              <w:rPr>
                <w:rFonts w:ascii="楷体" w:hAnsi="楷体" w:eastAsia="楷体" w:cs="楷体"/>
                <w:bCs/>
                <w:szCs w:val="21"/>
              </w:rPr>
            </w:pPr>
            <w:r>
              <w:rPr>
                <w:rFonts w:hint="eastAsia" w:ascii="楷体" w:hAnsi="楷体" w:eastAsia="楷体" w:cs="楷体"/>
                <w:bCs/>
                <w:kern w:val="0"/>
                <w:szCs w:val="21"/>
                <w:lang w:bidi="ar"/>
              </w:rPr>
              <w:t>项目负责人</w:t>
            </w: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3478963F">
            <w:pPr>
              <w:widowControl/>
              <w:textAlignment w:val="center"/>
              <w:rPr>
                <w:rFonts w:ascii="宋体" w:hAnsi="宋体" w:cs="宋体"/>
                <w:szCs w:val="21"/>
              </w:rPr>
            </w:pPr>
            <w:r>
              <w:rPr>
                <w:rFonts w:hint="eastAsia" w:ascii="宋体" w:hAnsi="宋体" w:cs="宋体"/>
                <w:kern w:val="0"/>
                <w:szCs w:val="21"/>
                <w:lang w:bidi="ar"/>
              </w:rPr>
              <w:t>是否与施工企业订立劳动合同</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5EF89429">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5138932A">
            <w:pPr>
              <w:adjustRightInd w:val="0"/>
              <w:spacing w:line="360" w:lineRule="exact"/>
              <w:jc w:val="center"/>
              <w:rPr>
                <w:rFonts w:ascii="Times New Roman" w:hAnsi="Times New Roman"/>
                <w:szCs w:val="21"/>
              </w:rPr>
            </w:pPr>
            <w:r>
              <w:rPr>
                <w:rFonts w:ascii="Times New Roman" w:hAnsi="Times New Roman"/>
                <w:szCs w:val="21"/>
              </w:rPr>
              <w:t>无</w:t>
            </w:r>
            <w:r>
              <w:rPr>
                <w:rFonts w:hint="eastAsia" w:ascii="Times New Roman" w:hAnsi="Times New Roman"/>
                <w:szCs w:val="21"/>
              </w:rPr>
              <w:t>□</w:t>
            </w:r>
            <w:r>
              <w:rPr>
                <w:rFonts w:ascii="Times New Roman" w:hAnsi="Times New Roman"/>
                <w:szCs w:val="21"/>
              </w:rPr>
              <w:t xml:space="preserve"> 有</w:t>
            </w:r>
            <w:r>
              <w:rPr>
                <w:rFonts w:hint="eastAsia" w:ascii="Times New Roman" w:hAnsi="Times New Roman"/>
                <w:szCs w:val="21"/>
              </w:rPr>
              <w:t>□</w:t>
            </w:r>
          </w:p>
          <w:p w14:paraId="432AA933">
            <w:pPr>
              <w:adjustRightInd w:val="0"/>
              <w:spacing w:line="360" w:lineRule="exact"/>
              <w:rPr>
                <w:rFonts w:ascii="Times New Roman" w:hAnsi="Times New Roman"/>
                <w:szCs w:val="21"/>
                <w:u w:val="single"/>
              </w:rPr>
            </w:pPr>
            <w:r>
              <w:rPr>
                <w:rFonts w:ascii="Times New Roman" w:hAnsi="Times New Roman"/>
                <w:szCs w:val="21"/>
              </w:rPr>
              <w:t>情况说明：</w:t>
            </w:r>
          </w:p>
          <w:p w14:paraId="35DB9A01">
            <w:pPr>
              <w:adjustRightInd w:val="0"/>
              <w:spacing w:line="360" w:lineRule="exact"/>
              <w:rPr>
                <w:rFonts w:ascii="Times New Roman" w:hAnsi="Times New Roman"/>
                <w:szCs w:val="21"/>
              </w:rPr>
            </w:pPr>
          </w:p>
          <w:p w14:paraId="6C576BF4">
            <w:pPr>
              <w:widowControl/>
              <w:textAlignment w:val="center"/>
              <w:rPr>
                <w:rFonts w:ascii="宋体" w:hAnsi="宋体" w:cs="宋体"/>
                <w:szCs w:val="21"/>
              </w:rPr>
            </w:pPr>
          </w:p>
        </w:tc>
      </w:tr>
      <w:tr w14:paraId="1FCC67A4">
        <w:tblPrEx>
          <w:tblCellMar>
            <w:top w:w="15" w:type="dxa"/>
            <w:left w:w="15" w:type="dxa"/>
            <w:bottom w:w="15" w:type="dxa"/>
            <w:right w:w="15" w:type="dxa"/>
          </w:tblCellMar>
        </w:tblPrEx>
        <w:trPr>
          <w:trHeight w:val="969"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6D61BDD2">
            <w:pPr>
              <w:jc w:val="center"/>
              <w:rPr>
                <w:rFonts w:ascii="黑体" w:hAnsi="黑体" w:eastAsia="黑体" w:cs="黑体"/>
                <w:bCs/>
                <w:szCs w:val="21"/>
              </w:rPr>
            </w:pPr>
          </w:p>
        </w:tc>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4A5F5270">
            <w:pPr>
              <w:jc w:val="center"/>
              <w:rPr>
                <w:rFonts w:ascii="楷体" w:hAnsi="楷体" w:eastAsia="楷体" w:cs="楷体"/>
                <w:bCs/>
                <w:szCs w:val="21"/>
              </w:rPr>
            </w:pP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0EEEA429">
            <w:pPr>
              <w:widowControl/>
              <w:textAlignment w:val="center"/>
              <w:rPr>
                <w:rFonts w:ascii="宋体" w:hAnsi="宋体" w:cs="宋体"/>
                <w:szCs w:val="21"/>
              </w:rPr>
            </w:pPr>
            <w:r>
              <w:rPr>
                <w:rFonts w:hint="eastAsia" w:ascii="宋体" w:hAnsi="宋体" w:cs="宋体"/>
                <w:kern w:val="0"/>
                <w:szCs w:val="21"/>
                <w:lang w:bidi="ar"/>
              </w:rPr>
              <w:t>工资是否由施工总承包企业支付</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7E4FB726">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5214E8F9">
            <w:pPr>
              <w:widowControl/>
              <w:jc w:val="center"/>
              <w:textAlignment w:val="center"/>
              <w:rPr>
                <w:rFonts w:ascii="宋体" w:hAnsi="宋体" w:cs="宋体"/>
                <w:szCs w:val="21"/>
              </w:rPr>
            </w:pPr>
          </w:p>
        </w:tc>
      </w:tr>
      <w:tr w14:paraId="5C9D135C">
        <w:tblPrEx>
          <w:tblCellMar>
            <w:top w:w="15" w:type="dxa"/>
            <w:left w:w="15" w:type="dxa"/>
            <w:bottom w:w="15" w:type="dxa"/>
            <w:right w:w="15" w:type="dxa"/>
          </w:tblCellMar>
        </w:tblPrEx>
        <w:trPr>
          <w:trHeight w:val="521"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35ACD2CB">
            <w:pPr>
              <w:jc w:val="center"/>
              <w:rPr>
                <w:rFonts w:ascii="黑体" w:hAnsi="黑体" w:eastAsia="黑体" w:cs="黑体"/>
                <w:bCs/>
                <w:szCs w:val="21"/>
              </w:rPr>
            </w:pPr>
          </w:p>
        </w:tc>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5F1DA707">
            <w:pPr>
              <w:jc w:val="center"/>
              <w:rPr>
                <w:rFonts w:ascii="楷体" w:hAnsi="楷体" w:eastAsia="楷体" w:cs="楷体"/>
                <w:bCs/>
                <w:szCs w:val="21"/>
              </w:rPr>
            </w:pP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5CD21DAC">
            <w:pPr>
              <w:widowControl/>
              <w:textAlignment w:val="center"/>
              <w:rPr>
                <w:rFonts w:ascii="宋体" w:hAnsi="宋体" w:cs="宋体"/>
                <w:szCs w:val="21"/>
              </w:rPr>
            </w:pPr>
            <w:r>
              <w:rPr>
                <w:rFonts w:hint="eastAsia" w:ascii="宋体" w:hAnsi="宋体" w:cs="宋体"/>
                <w:kern w:val="0"/>
                <w:szCs w:val="21"/>
                <w:lang w:bidi="ar"/>
              </w:rPr>
              <w:t>是否按规定持证上岗</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31D7A8EA">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10702C59">
            <w:pPr>
              <w:widowControl/>
              <w:jc w:val="center"/>
              <w:textAlignment w:val="center"/>
              <w:rPr>
                <w:rFonts w:ascii="宋体" w:hAnsi="宋体" w:cs="宋体"/>
                <w:szCs w:val="21"/>
              </w:rPr>
            </w:pPr>
          </w:p>
        </w:tc>
      </w:tr>
      <w:tr w14:paraId="2E616855">
        <w:tblPrEx>
          <w:tblCellMar>
            <w:top w:w="15" w:type="dxa"/>
            <w:left w:w="15" w:type="dxa"/>
            <w:bottom w:w="15" w:type="dxa"/>
            <w:right w:w="15" w:type="dxa"/>
          </w:tblCellMar>
        </w:tblPrEx>
        <w:trPr>
          <w:trHeight w:val="659"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3ECF7BAB">
            <w:pPr>
              <w:jc w:val="center"/>
              <w:rPr>
                <w:rFonts w:ascii="黑体" w:hAnsi="黑体" w:eastAsia="黑体" w:cs="黑体"/>
                <w:bCs/>
                <w:szCs w:val="21"/>
              </w:rPr>
            </w:pPr>
          </w:p>
        </w:tc>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2C839070">
            <w:pPr>
              <w:jc w:val="center"/>
              <w:rPr>
                <w:rFonts w:ascii="楷体" w:hAnsi="楷体" w:eastAsia="楷体" w:cs="楷体"/>
                <w:bCs/>
                <w:szCs w:val="21"/>
              </w:rPr>
            </w:pP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095BCE4E">
            <w:pPr>
              <w:widowControl/>
              <w:textAlignment w:val="center"/>
              <w:rPr>
                <w:rFonts w:ascii="宋体" w:hAnsi="宋体" w:cs="宋体"/>
                <w:szCs w:val="21"/>
              </w:rPr>
            </w:pPr>
            <w:r>
              <w:rPr>
                <w:rFonts w:hint="eastAsia" w:ascii="宋体" w:hAnsi="宋体" w:cs="宋体"/>
                <w:kern w:val="0"/>
                <w:szCs w:val="21"/>
                <w:lang w:bidi="ar"/>
              </w:rPr>
              <w:t>是否按合同约定到岗履职</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2C328ABD">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435C3B4">
            <w:pPr>
              <w:widowControl/>
              <w:jc w:val="center"/>
              <w:textAlignment w:val="center"/>
              <w:rPr>
                <w:rFonts w:ascii="宋体" w:hAnsi="宋体" w:cs="宋体"/>
                <w:szCs w:val="21"/>
              </w:rPr>
            </w:pPr>
          </w:p>
        </w:tc>
      </w:tr>
      <w:tr w14:paraId="1EF94BCC">
        <w:tblPrEx>
          <w:tblCellMar>
            <w:top w:w="15" w:type="dxa"/>
            <w:left w:w="15" w:type="dxa"/>
            <w:bottom w:w="15" w:type="dxa"/>
            <w:right w:w="15" w:type="dxa"/>
          </w:tblCellMar>
        </w:tblPrEx>
        <w:trPr>
          <w:trHeight w:val="803"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6335BC73">
            <w:pPr>
              <w:jc w:val="center"/>
              <w:rPr>
                <w:rFonts w:ascii="黑体" w:hAnsi="黑体" w:eastAsia="黑体" w:cs="黑体"/>
                <w:bCs/>
                <w:szCs w:val="21"/>
              </w:rPr>
            </w:pPr>
          </w:p>
        </w:tc>
        <w:tc>
          <w:tcPr>
            <w:tcW w:w="892" w:type="dxa"/>
            <w:vMerge w:val="restart"/>
            <w:tcBorders>
              <w:top w:val="single" w:color="auto" w:sz="4" w:space="0"/>
              <w:left w:val="single" w:color="auto" w:sz="4" w:space="0"/>
              <w:bottom w:val="single" w:color="auto" w:sz="4" w:space="0"/>
              <w:right w:val="single" w:color="auto" w:sz="4" w:space="0"/>
            </w:tcBorders>
            <w:noWrap w:val="0"/>
            <w:vAlign w:val="center"/>
          </w:tcPr>
          <w:p w14:paraId="2E33BD05">
            <w:pPr>
              <w:widowControl/>
              <w:jc w:val="center"/>
              <w:textAlignment w:val="center"/>
              <w:rPr>
                <w:rFonts w:ascii="楷体" w:hAnsi="楷体" w:eastAsia="楷体" w:cs="楷体"/>
                <w:bCs/>
                <w:kern w:val="0"/>
                <w:szCs w:val="21"/>
                <w:lang w:bidi="ar"/>
              </w:rPr>
            </w:pPr>
          </w:p>
          <w:p w14:paraId="3C5E7E78">
            <w:pPr>
              <w:widowControl/>
              <w:jc w:val="center"/>
              <w:textAlignment w:val="center"/>
              <w:rPr>
                <w:rFonts w:ascii="楷体" w:hAnsi="楷体" w:eastAsia="楷体" w:cs="楷体"/>
                <w:bCs/>
                <w:kern w:val="0"/>
                <w:szCs w:val="21"/>
                <w:lang w:bidi="ar"/>
              </w:rPr>
            </w:pPr>
            <w:r>
              <w:rPr>
                <w:rFonts w:hint="eastAsia" w:ascii="楷体" w:hAnsi="楷体" w:eastAsia="楷体" w:cs="楷体"/>
                <w:bCs/>
                <w:kern w:val="0"/>
                <w:szCs w:val="21"/>
                <w:lang w:bidi="ar"/>
              </w:rPr>
              <w:t>项目总监</w:t>
            </w: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469F4193">
            <w:pPr>
              <w:widowControl/>
              <w:textAlignment w:val="center"/>
              <w:rPr>
                <w:rFonts w:ascii="宋体" w:hAnsi="宋体" w:cs="宋体"/>
                <w:szCs w:val="21"/>
              </w:rPr>
            </w:pPr>
            <w:r>
              <w:rPr>
                <w:rFonts w:hint="eastAsia" w:ascii="宋体" w:hAnsi="宋体" w:cs="宋体"/>
                <w:kern w:val="0"/>
                <w:szCs w:val="21"/>
                <w:lang w:bidi="ar"/>
              </w:rPr>
              <w:t>是否与监理企业订立劳动合同</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14CF9197">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403B0AFD">
            <w:pPr>
              <w:adjustRightInd w:val="0"/>
              <w:spacing w:line="360" w:lineRule="exact"/>
              <w:jc w:val="center"/>
              <w:rPr>
                <w:rFonts w:ascii="Times New Roman" w:hAnsi="Times New Roman"/>
                <w:szCs w:val="21"/>
              </w:rPr>
            </w:pPr>
            <w:r>
              <w:rPr>
                <w:rFonts w:ascii="Times New Roman" w:hAnsi="Times New Roman"/>
                <w:szCs w:val="21"/>
              </w:rPr>
              <w:t>无</w:t>
            </w:r>
            <w:r>
              <w:rPr>
                <w:rFonts w:hint="eastAsia" w:ascii="Times New Roman" w:hAnsi="Times New Roman"/>
                <w:szCs w:val="21"/>
              </w:rPr>
              <w:t>□</w:t>
            </w:r>
            <w:r>
              <w:rPr>
                <w:rFonts w:ascii="Times New Roman" w:hAnsi="Times New Roman"/>
                <w:szCs w:val="21"/>
              </w:rPr>
              <w:t xml:space="preserve"> 有</w:t>
            </w:r>
            <w:r>
              <w:rPr>
                <w:rFonts w:hint="eastAsia" w:ascii="Times New Roman" w:hAnsi="Times New Roman"/>
                <w:szCs w:val="21"/>
              </w:rPr>
              <w:t>□</w:t>
            </w:r>
          </w:p>
          <w:p w14:paraId="2D1D9663">
            <w:pPr>
              <w:adjustRightInd w:val="0"/>
              <w:spacing w:line="360" w:lineRule="exact"/>
              <w:rPr>
                <w:rFonts w:ascii="Times New Roman" w:hAnsi="Times New Roman"/>
                <w:szCs w:val="21"/>
                <w:u w:val="single"/>
              </w:rPr>
            </w:pPr>
            <w:r>
              <w:rPr>
                <w:rFonts w:ascii="Times New Roman" w:hAnsi="Times New Roman"/>
                <w:szCs w:val="21"/>
              </w:rPr>
              <w:t>情况说明：</w:t>
            </w:r>
          </w:p>
          <w:p w14:paraId="1384F6BA">
            <w:pPr>
              <w:adjustRightInd w:val="0"/>
              <w:spacing w:line="360" w:lineRule="exact"/>
              <w:rPr>
                <w:rFonts w:ascii="Times New Roman" w:hAnsi="Times New Roman"/>
                <w:szCs w:val="21"/>
              </w:rPr>
            </w:pPr>
          </w:p>
          <w:p w14:paraId="126685A2">
            <w:pPr>
              <w:widowControl/>
              <w:textAlignment w:val="center"/>
              <w:rPr>
                <w:rFonts w:ascii="宋体" w:hAnsi="宋体" w:cs="宋体"/>
                <w:szCs w:val="21"/>
              </w:rPr>
            </w:pPr>
          </w:p>
        </w:tc>
      </w:tr>
      <w:tr w14:paraId="72AB3D44">
        <w:tblPrEx>
          <w:tblCellMar>
            <w:top w:w="15" w:type="dxa"/>
            <w:left w:w="15" w:type="dxa"/>
            <w:bottom w:w="15" w:type="dxa"/>
            <w:right w:w="15" w:type="dxa"/>
          </w:tblCellMar>
        </w:tblPrEx>
        <w:trPr>
          <w:trHeight w:val="695"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7E2F2F7B">
            <w:pPr>
              <w:jc w:val="center"/>
              <w:rPr>
                <w:rFonts w:ascii="黑体" w:hAnsi="黑体" w:eastAsia="黑体" w:cs="黑体"/>
                <w:bCs/>
                <w:szCs w:val="21"/>
              </w:rPr>
            </w:pPr>
          </w:p>
        </w:tc>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346CFA71">
            <w:pPr>
              <w:jc w:val="center"/>
              <w:rPr>
                <w:rFonts w:ascii="宋体" w:hAnsi="宋体" w:cs="宋体"/>
                <w:b/>
                <w:szCs w:val="21"/>
              </w:rPr>
            </w:pP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5BCF4EF2">
            <w:pPr>
              <w:widowControl/>
              <w:textAlignment w:val="center"/>
              <w:rPr>
                <w:rFonts w:ascii="宋体" w:hAnsi="宋体" w:cs="宋体"/>
                <w:szCs w:val="21"/>
              </w:rPr>
            </w:pPr>
            <w:r>
              <w:rPr>
                <w:rFonts w:hint="eastAsia" w:ascii="宋体" w:hAnsi="宋体" w:cs="宋体"/>
                <w:kern w:val="0"/>
                <w:szCs w:val="21"/>
                <w:lang w:bidi="ar"/>
              </w:rPr>
              <w:t>工资是否由监理企业支付</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157A1421">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4FB472B">
            <w:pPr>
              <w:widowControl/>
              <w:jc w:val="center"/>
              <w:textAlignment w:val="center"/>
              <w:rPr>
                <w:rFonts w:ascii="宋体" w:hAnsi="宋体" w:cs="宋体"/>
                <w:szCs w:val="21"/>
              </w:rPr>
            </w:pPr>
          </w:p>
        </w:tc>
      </w:tr>
      <w:tr w14:paraId="797F4D80">
        <w:tblPrEx>
          <w:tblCellMar>
            <w:top w:w="15" w:type="dxa"/>
            <w:left w:w="15" w:type="dxa"/>
            <w:bottom w:w="15" w:type="dxa"/>
            <w:right w:w="15" w:type="dxa"/>
          </w:tblCellMar>
        </w:tblPrEx>
        <w:trPr>
          <w:trHeight w:val="620"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7026B620">
            <w:pPr>
              <w:jc w:val="center"/>
              <w:rPr>
                <w:rFonts w:ascii="黑体" w:hAnsi="黑体" w:eastAsia="黑体" w:cs="黑体"/>
                <w:bCs/>
                <w:szCs w:val="21"/>
              </w:rPr>
            </w:pPr>
          </w:p>
        </w:tc>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47F27F19">
            <w:pPr>
              <w:jc w:val="center"/>
              <w:rPr>
                <w:rFonts w:ascii="宋体" w:hAnsi="宋体" w:cs="宋体"/>
                <w:b/>
                <w:szCs w:val="21"/>
              </w:rPr>
            </w:pP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66923306">
            <w:pPr>
              <w:widowControl/>
              <w:textAlignment w:val="center"/>
              <w:rPr>
                <w:rFonts w:ascii="宋体" w:hAnsi="宋体" w:cs="宋体"/>
                <w:szCs w:val="21"/>
              </w:rPr>
            </w:pPr>
            <w:r>
              <w:rPr>
                <w:rFonts w:hint="eastAsia" w:ascii="宋体" w:hAnsi="宋体" w:cs="宋体"/>
                <w:kern w:val="0"/>
                <w:szCs w:val="21"/>
                <w:lang w:bidi="ar"/>
              </w:rPr>
              <w:t>是否按规定持证上岗</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63FB61B5">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3865038">
            <w:pPr>
              <w:widowControl/>
              <w:jc w:val="center"/>
              <w:textAlignment w:val="center"/>
              <w:rPr>
                <w:rFonts w:ascii="宋体" w:hAnsi="宋体" w:cs="宋体"/>
                <w:szCs w:val="21"/>
              </w:rPr>
            </w:pPr>
          </w:p>
        </w:tc>
      </w:tr>
      <w:tr w14:paraId="72904A20">
        <w:tblPrEx>
          <w:tblCellMar>
            <w:top w:w="15" w:type="dxa"/>
            <w:left w:w="15" w:type="dxa"/>
            <w:bottom w:w="15" w:type="dxa"/>
            <w:right w:w="15" w:type="dxa"/>
          </w:tblCellMar>
        </w:tblPrEx>
        <w:trPr>
          <w:trHeight w:val="743"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0C530421">
            <w:pPr>
              <w:jc w:val="center"/>
              <w:rPr>
                <w:rFonts w:ascii="黑体" w:hAnsi="黑体" w:eastAsia="黑体" w:cs="黑体"/>
                <w:bCs/>
                <w:szCs w:val="21"/>
              </w:rPr>
            </w:pPr>
          </w:p>
        </w:tc>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576E1715">
            <w:pPr>
              <w:jc w:val="center"/>
              <w:rPr>
                <w:rFonts w:ascii="宋体" w:hAnsi="宋体" w:cs="宋体"/>
                <w:b/>
                <w:szCs w:val="21"/>
              </w:rPr>
            </w:pPr>
          </w:p>
        </w:tc>
        <w:tc>
          <w:tcPr>
            <w:tcW w:w="2537" w:type="dxa"/>
            <w:gridSpan w:val="4"/>
            <w:tcBorders>
              <w:top w:val="single" w:color="auto" w:sz="4" w:space="0"/>
              <w:left w:val="single" w:color="auto" w:sz="4" w:space="0"/>
              <w:bottom w:val="single" w:color="auto" w:sz="4" w:space="0"/>
              <w:right w:val="single" w:color="auto" w:sz="4" w:space="0"/>
            </w:tcBorders>
            <w:noWrap w:val="0"/>
            <w:vAlign w:val="center"/>
          </w:tcPr>
          <w:p w14:paraId="5EF2B46A">
            <w:pPr>
              <w:widowControl/>
              <w:textAlignment w:val="center"/>
              <w:rPr>
                <w:rFonts w:ascii="宋体" w:hAnsi="宋体" w:cs="宋体"/>
                <w:szCs w:val="21"/>
              </w:rPr>
            </w:pPr>
            <w:r>
              <w:rPr>
                <w:rFonts w:hint="eastAsia" w:ascii="宋体" w:hAnsi="宋体" w:cs="宋体"/>
                <w:kern w:val="0"/>
                <w:szCs w:val="21"/>
                <w:lang w:bidi="ar"/>
              </w:rPr>
              <w:t>是否按合同约定到岗履职</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3423629E">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4C09B46">
            <w:pPr>
              <w:widowControl/>
              <w:jc w:val="center"/>
              <w:textAlignment w:val="center"/>
              <w:rPr>
                <w:rFonts w:ascii="宋体" w:hAnsi="宋体" w:cs="宋体"/>
                <w:szCs w:val="21"/>
              </w:rPr>
            </w:pPr>
          </w:p>
        </w:tc>
      </w:tr>
      <w:tr w14:paraId="0479EC36">
        <w:tblPrEx>
          <w:tblCellMar>
            <w:top w:w="15" w:type="dxa"/>
            <w:left w:w="15" w:type="dxa"/>
            <w:bottom w:w="15" w:type="dxa"/>
            <w:right w:w="15" w:type="dxa"/>
          </w:tblCellMar>
        </w:tblPrEx>
        <w:trPr>
          <w:trHeight w:val="525" w:hRule="atLeast"/>
          <w:jc w:val="center"/>
        </w:trPr>
        <w:tc>
          <w:tcPr>
            <w:tcW w:w="1375" w:type="dxa"/>
            <w:vMerge w:val="restart"/>
            <w:tcBorders>
              <w:top w:val="single" w:color="auto" w:sz="4" w:space="0"/>
              <w:left w:val="single" w:color="auto" w:sz="4" w:space="0"/>
              <w:bottom w:val="single" w:color="auto" w:sz="4" w:space="0"/>
              <w:right w:val="single" w:color="auto" w:sz="4" w:space="0"/>
            </w:tcBorders>
            <w:noWrap w:val="0"/>
            <w:vAlign w:val="center"/>
          </w:tcPr>
          <w:p w14:paraId="45209890">
            <w:pPr>
              <w:jc w:val="center"/>
              <w:rPr>
                <w:rFonts w:ascii="黑体" w:hAnsi="黑体" w:eastAsia="黑体" w:cs="黑体"/>
                <w:bCs/>
                <w:szCs w:val="21"/>
              </w:rPr>
            </w:pPr>
            <w:r>
              <w:rPr>
                <w:rFonts w:hint="eastAsia" w:ascii="黑体" w:hAnsi="黑体" w:eastAsia="黑体" w:cs="黑体"/>
                <w:bCs/>
                <w:szCs w:val="21"/>
              </w:rPr>
              <w:t>农民工工资 支付情况</w:t>
            </w:r>
          </w:p>
        </w:tc>
        <w:tc>
          <w:tcPr>
            <w:tcW w:w="3429" w:type="dxa"/>
            <w:gridSpan w:val="5"/>
            <w:tcBorders>
              <w:top w:val="single" w:color="auto" w:sz="4" w:space="0"/>
              <w:left w:val="single" w:color="auto" w:sz="4" w:space="0"/>
              <w:bottom w:val="single" w:color="auto" w:sz="4" w:space="0"/>
              <w:right w:val="single" w:color="auto" w:sz="4" w:space="0"/>
            </w:tcBorders>
            <w:noWrap w:val="0"/>
            <w:vAlign w:val="center"/>
          </w:tcPr>
          <w:p w14:paraId="52821FC5">
            <w:pPr>
              <w:widowControl/>
              <w:textAlignment w:val="center"/>
              <w:rPr>
                <w:rFonts w:ascii="宋体" w:hAnsi="宋体" w:cs="宋体"/>
                <w:kern w:val="0"/>
                <w:szCs w:val="21"/>
                <w:lang w:bidi="ar"/>
              </w:rPr>
            </w:pPr>
            <w:r>
              <w:rPr>
                <w:rFonts w:hint="eastAsia" w:ascii="宋体" w:hAnsi="宋体" w:cs="宋体"/>
                <w:kern w:val="0"/>
                <w:szCs w:val="21"/>
                <w:lang w:bidi="ar"/>
              </w:rPr>
              <w:t>是否及时准确向农民工工资支付平台上传相关信息</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0E8F2F6C">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4EB43001">
            <w:pPr>
              <w:adjustRightInd w:val="0"/>
              <w:spacing w:line="360" w:lineRule="exact"/>
              <w:jc w:val="center"/>
              <w:rPr>
                <w:rFonts w:ascii="Times New Roman" w:hAnsi="Times New Roman"/>
                <w:szCs w:val="21"/>
              </w:rPr>
            </w:pPr>
            <w:r>
              <w:rPr>
                <w:rFonts w:ascii="Times New Roman" w:hAnsi="Times New Roman"/>
                <w:szCs w:val="21"/>
              </w:rPr>
              <w:t>无</w:t>
            </w:r>
            <w:r>
              <w:rPr>
                <w:rFonts w:hint="eastAsia" w:ascii="Times New Roman" w:hAnsi="Times New Roman"/>
                <w:szCs w:val="21"/>
              </w:rPr>
              <w:t>□</w:t>
            </w:r>
            <w:r>
              <w:rPr>
                <w:rFonts w:ascii="Times New Roman" w:hAnsi="Times New Roman"/>
                <w:szCs w:val="21"/>
              </w:rPr>
              <w:t xml:space="preserve"> 有</w:t>
            </w:r>
            <w:r>
              <w:rPr>
                <w:rFonts w:hint="eastAsia" w:ascii="Times New Roman" w:hAnsi="Times New Roman"/>
                <w:szCs w:val="21"/>
              </w:rPr>
              <w:t>□</w:t>
            </w:r>
          </w:p>
          <w:p w14:paraId="3E47A128">
            <w:pPr>
              <w:adjustRightInd w:val="0"/>
              <w:spacing w:line="360" w:lineRule="exact"/>
              <w:rPr>
                <w:rFonts w:ascii="Times New Roman" w:hAnsi="Times New Roman"/>
                <w:szCs w:val="21"/>
                <w:u w:val="single"/>
              </w:rPr>
            </w:pPr>
            <w:r>
              <w:rPr>
                <w:rFonts w:ascii="Times New Roman" w:hAnsi="Times New Roman"/>
                <w:szCs w:val="21"/>
              </w:rPr>
              <w:t>情况说明：</w:t>
            </w:r>
          </w:p>
          <w:p w14:paraId="02328865">
            <w:pPr>
              <w:adjustRightInd w:val="0"/>
              <w:spacing w:line="360" w:lineRule="exact"/>
              <w:rPr>
                <w:rFonts w:ascii="Times New Roman" w:hAnsi="Times New Roman"/>
                <w:szCs w:val="21"/>
              </w:rPr>
            </w:pPr>
          </w:p>
          <w:p w14:paraId="59E2BE97">
            <w:pPr>
              <w:widowControl/>
              <w:textAlignment w:val="center"/>
              <w:rPr>
                <w:rFonts w:ascii="宋体" w:hAnsi="宋体" w:cs="宋体"/>
                <w:kern w:val="0"/>
                <w:szCs w:val="21"/>
                <w:lang w:bidi="ar"/>
              </w:rPr>
            </w:pPr>
          </w:p>
        </w:tc>
      </w:tr>
      <w:tr w14:paraId="380D40CA">
        <w:tblPrEx>
          <w:tblCellMar>
            <w:top w:w="15" w:type="dxa"/>
            <w:left w:w="15" w:type="dxa"/>
            <w:bottom w:w="15" w:type="dxa"/>
            <w:right w:w="15" w:type="dxa"/>
          </w:tblCellMar>
        </w:tblPrEx>
        <w:trPr>
          <w:trHeight w:val="831" w:hRule="atLeast"/>
          <w:jc w:val="center"/>
        </w:trPr>
        <w:tc>
          <w:tcPr>
            <w:tcW w:w="1375" w:type="dxa"/>
            <w:vMerge w:val="continue"/>
            <w:tcBorders>
              <w:top w:val="single" w:color="auto" w:sz="4" w:space="0"/>
              <w:left w:val="single" w:color="auto" w:sz="4" w:space="0"/>
              <w:right w:val="single" w:color="000000" w:sz="4" w:space="0"/>
            </w:tcBorders>
            <w:noWrap w:val="0"/>
            <w:vAlign w:val="center"/>
          </w:tcPr>
          <w:p w14:paraId="1B93600F">
            <w:pPr>
              <w:jc w:val="center"/>
              <w:rPr>
                <w:rFonts w:ascii="宋体" w:hAnsi="宋体" w:cs="宋体"/>
                <w:b/>
                <w:szCs w:val="21"/>
              </w:rPr>
            </w:pPr>
          </w:p>
        </w:tc>
        <w:tc>
          <w:tcPr>
            <w:tcW w:w="3429" w:type="dxa"/>
            <w:gridSpan w:val="5"/>
            <w:tcBorders>
              <w:top w:val="single" w:color="auto" w:sz="4" w:space="0"/>
              <w:left w:val="single" w:color="000000" w:sz="4" w:space="0"/>
              <w:bottom w:val="single" w:color="000000" w:sz="4" w:space="0"/>
              <w:right w:val="single" w:color="auto" w:sz="4" w:space="0"/>
            </w:tcBorders>
            <w:noWrap w:val="0"/>
            <w:vAlign w:val="center"/>
          </w:tcPr>
          <w:p w14:paraId="6EA2CEB4">
            <w:pPr>
              <w:widowControl/>
              <w:textAlignment w:val="center"/>
              <w:rPr>
                <w:rFonts w:ascii="宋体" w:hAnsi="宋体" w:cs="宋体"/>
                <w:kern w:val="0"/>
                <w:szCs w:val="21"/>
                <w:lang w:bidi="ar"/>
              </w:rPr>
            </w:pPr>
            <w:r>
              <w:rPr>
                <w:rFonts w:hint="eastAsia" w:ascii="宋体" w:hAnsi="宋体" w:cs="宋体"/>
                <w:kern w:val="0"/>
                <w:szCs w:val="21"/>
                <w:lang w:bidi="ar"/>
              </w:rPr>
              <w:t>是否签订防范拖欠农民工工资目标责任书</w:t>
            </w:r>
          </w:p>
        </w:tc>
        <w:tc>
          <w:tcPr>
            <w:tcW w:w="1528" w:type="dxa"/>
            <w:tcBorders>
              <w:top w:val="single" w:color="auto" w:sz="4" w:space="0"/>
              <w:left w:val="single" w:color="auto" w:sz="4" w:space="0"/>
              <w:bottom w:val="single" w:color="000000" w:sz="4" w:space="0"/>
              <w:right w:val="single" w:color="000000" w:sz="4" w:space="0"/>
            </w:tcBorders>
            <w:noWrap w:val="0"/>
            <w:vAlign w:val="center"/>
          </w:tcPr>
          <w:p w14:paraId="78AA7395">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top w:val="single" w:color="auto" w:sz="4" w:space="0"/>
              <w:left w:val="single" w:color="000000" w:sz="4" w:space="0"/>
              <w:right w:val="single" w:color="auto" w:sz="4" w:space="0"/>
            </w:tcBorders>
            <w:noWrap w:val="0"/>
            <w:vAlign w:val="center"/>
          </w:tcPr>
          <w:p w14:paraId="76D2A397">
            <w:pPr>
              <w:widowControl/>
              <w:jc w:val="center"/>
              <w:textAlignment w:val="center"/>
              <w:rPr>
                <w:rFonts w:ascii="宋体" w:hAnsi="宋体" w:cs="宋体"/>
                <w:kern w:val="0"/>
                <w:szCs w:val="21"/>
                <w:lang w:bidi="ar"/>
              </w:rPr>
            </w:pPr>
          </w:p>
        </w:tc>
      </w:tr>
      <w:tr w14:paraId="5E153970">
        <w:tblPrEx>
          <w:tblCellMar>
            <w:top w:w="15" w:type="dxa"/>
            <w:left w:w="15" w:type="dxa"/>
            <w:bottom w:w="15" w:type="dxa"/>
            <w:right w:w="15" w:type="dxa"/>
          </w:tblCellMar>
        </w:tblPrEx>
        <w:trPr>
          <w:trHeight w:val="525" w:hRule="atLeast"/>
          <w:jc w:val="center"/>
        </w:trPr>
        <w:tc>
          <w:tcPr>
            <w:tcW w:w="1375" w:type="dxa"/>
            <w:vMerge w:val="continue"/>
            <w:tcBorders>
              <w:left w:val="single" w:color="auto" w:sz="4" w:space="0"/>
              <w:right w:val="single" w:color="000000" w:sz="4" w:space="0"/>
            </w:tcBorders>
            <w:noWrap w:val="0"/>
            <w:vAlign w:val="center"/>
          </w:tcPr>
          <w:p w14:paraId="02084C8F">
            <w:pPr>
              <w:jc w:val="center"/>
              <w:rPr>
                <w:rFonts w:ascii="宋体" w:hAnsi="宋体" w:cs="宋体"/>
                <w:b/>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6AF7420C">
            <w:pPr>
              <w:widowControl/>
              <w:textAlignment w:val="center"/>
              <w:rPr>
                <w:rFonts w:ascii="宋体" w:hAnsi="宋体" w:cs="宋体"/>
                <w:kern w:val="0"/>
                <w:szCs w:val="21"/>
                <w:lang w:bidi="ar"/>
              </w:rPr>
            </w:pPr>
            <w:r>
              <w:rPr>
                <w:rFonts w:hint="eastAsia" w:ascii="宋体" w:hAnsi="宋体" w:cs="宋体"/>
                <w:kern w:val="0"/>
                <w:szCs w:val="21"/>
                <w:lang w:bidi="ar"/>
              </w:rPr>
              <w:t>是否按照要求缴纳农民工工资保证金</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412D9FBF">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right w:val="single" w:color="auto" w:sz="4" w:space="0"/>
            </w:tcBorders>
            <w:noWrap w:val="0"/>
            <w:vAlign w:val="center"/>
          </w:tcPr>
          <w:p w14:paraId="2C964C04">
            <w:pPr>
              <w:widowControl/>
              <w:jc w:val="center"/>
              <w:textAlignment w:val="center"/>
              <w:rPr>
                <w:rFonts w:ascii="宋体" w:hAnsi="宋体" w:cs="宋体"/>
                <w:kern w:val="0"/>
                <w:szCs w:val="21"/>
                <w:lang w:bidi="ar"/>
              </w:rPr>
            </w:pPr>
          </w:p>
        </w:tc>
      </w:tr>
      <w:tr w14:paraId="62570BE2">
        <w:tblPrEx>
          <w:tblCellMar>
            <w:top w:w="15" w:type="dxa"/>
            <w:left w:w="15" w:type="dxa"/>
            <w:bottom w:w="15" w:type="dxa"/>
            <w:right w:w="15" w:type="dxa"/>
          </w:tblCellMar>
        </w:tblPrEx>
        <w:trPr>
          <w:trHeight w:val="525" w:hRule="atLeast"/>
          <w:jc w:val="center"/>
        </w:trPr>
        <w:tc>
          <w:tcPr>
            <w:tcW w:w="1375" w:type="dxa"/>
            <w:vMerge w:val="continue"/>
            <w:tcBorders>
              <w:left w:val="single" w:color="auto" w:sz="4" w:space="0"/>
              <w:right w:val="single" w:color="000000" w:sz="4" w:space="0"/>
            </w:tcBorders>
            <w:noWrap w:val="0"/>
            <w:vAlign w:val="center"/>
          </w:tcPr>
          <w:p w14:paraId="027DD35B">
            <w:pPr>
              <w:jc w:val="center"/>
              <w:rPr>
                <w:rFonts w:ascii="宋体" w:hAnsi="宋体" w:cs="宋体"/>
                <w:b/>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0D1E8AC7">
            <w:pPr>
              <w:widowControl/>
              <w:textAlignment w:val="center"/>
              <w:rPr>
                <w:rFonts w:ascii="宋体" w:hAnsi="宋体" w:cs="宋体"/>
                <w:kern w:val="0"/>
                <w:szCs w:val="21"/>
                <w:lang w:bidi="ar"/>
              </w:rPr>
            </w:pPr>
            <w:r>
              <w:rPr>
                <w:rFonts w:hint="eastAsia" w:ascii="宋体" w:hAnsi="宋体" w:cs="宋体"/>
                <w:kern w:val="0"/>
                <w:szCs w:val="21"/>
                <w:lang w:bidi="ar"/>
              </w:rPr>
              <w:t>是否实行农民工工资专用账户管理</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7A488988">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right w:val="single" w:color="auto" w:sz="4" w:space="0"/>
            </w:tcBorders>
            <w:noWrap w:val="0"/>
            <w:vAlign w:val="center"/>
          </w:tcPr>
          <w:p w14:paraId="01340B52">
            <w:pPr>
              <w:widowControl/>
              <w:jc w:val="center"/>
              <w:textAlignment w:val="center"/>
              <w:rPr>
                <w:rFonts w:ascii="宋体" w:hAnsi="宋体" w:cs="宋体"/>
                <w:kern w:val="0"/>
                <w:szCs w:val="21"/>
                <w:lang w:bidi="ar"/>
              </w:rPr>
            </w:pPr>
          </w:p>
        </w:tc>
      </w:tr>
      <w:tr w14:paraId="21490588">
        <w:tblPrEx>
          <w:tblCellMar>
            <w:top w:w="15" w:type="dxa"/>
            <w:left w:w="15" w:type="dxa"/>
            <w:bottom w:w="15" w:type="dxa"/>
            <w:right w:w="15" w:type="dxa"/>
          </w:tblCellMar>
        </w:tblPrEx>
        <w:trPr>
          <w:trHeight w:val="525" w:hRule="atLeast"/>
          <w:jc w:val="center"/>
        </w:trPr>
        <w:tc>
          <w:tcPr>
            <w:tcW w:w="1375" w:type="dxa"/>
            <w:vMerge w:val="continue"/>
            <w:tcBorders>
              <w:left w:val="single" w:color="auto" w:sz="4" w:space="0"/>
              <w:right w:val="single" w:color="000000" w:sz="4" w:space="0"/>
            </w:tcBorders>
            <w:noWrap w:val="0"/>
            <w:vAlign w:val="center"/>
          </w:tcPr>
          <w:p w14:paraId="03F67EC0">
            <w:pPr>
              <w:jc w:val="center"/>
              <w:rPr>
                <w:rFonts w:ascii="宋体" w:hAnsi="宋体" w:cs="宋体"/>
                <w:b/>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6B6D4F41">
            <w:pPr>
              <w:widowControl/>
              <w:textAlignment w:val="center"/>
              <w:rPr>
                <w:rFonts w:ascii="宋体" w:hAnsi="宋体" w:cs="宋体"/>
                <w:kern w:val="0"/>
                <w:szCs w:val="21"/>
                <w:lang w:bidi="ar"/>
              </w:rPr>
            </w:pPr>
            <w:r>
              <w:rPr>
                <w:rFonts w:hint="eastAsia" w:ascii="宋体" w:hAnsi="宋体" w:cs="宋体"/>
                <w:kern w:val="0"/>
                <w:szCs w:val="21"/>
                <w:lang w:bidi="ar"/>
              </w:rPr>
              <w:t>是否通过银行卡向农民工发放工资</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1C2B9D81">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right w:val="single" w:color="auto" w:sz="4" w:space="0"/>
            </w:tcBorders>
            <w:noWrap w:val="0"/>
            <w:vAlign w:val="center"/>
          </w:tcPr>
          <w:p w14:paraId="645CF2E6">
            <w:pPr>
              <w:widowControl/>
              <w:jc w:val="center"/>
              <w:textAlignment w:val="center"/>
              <w:rPr>
                <w:rFonts w:ascii="宋体" w:hAnsi="宋体" w:cs="宋体"/>
                <w:kern w:val="0"/>
                <w:szCs w:val="21"/>
                <w:lang w:bidi="ar"/>
              </w:rPr>
            </w:pPr>
          </w:p>
        </w:tc>
      </w:tr>
      <w:tr w14:paraId="574E138C">
        <w:tblPrEx>
          <w:tblCellMar>
            <w:top w:w="15" w:type="dxa"/>
            <w:left w:w="15" w:type="dxa"/>
            <w:bottom w:w="15" w:type="dxa"/>
            <w:right w:w="15" w:type="dxa"/>
          </w:tblCellMar>
        </w:tblPrEx>
        <w:trPr>
          <w:trHeight w:val="525" w:hRule="atLeast"/>
          <w:jc w:val="center"/>
        </w:trPr>
        <w:tc>
          <w:tcPr>
            <w:tcW w:w="1375" w:type="dxa"/>
            <w:vMerge w:val="continue"/>
            <w:tcBorders>
              <w:left w:val="single" w:color="auto" w:sz="4" w:space="0"/>
              <w:right w:val="single" w:color="000000" w:sz="4" w:space="0"/>
            </w:tcBorders>
            <w:noWrap w:val="0"/>
            <w:vAlign w:val="center"/>
          </w:tcPr>
          <w:p w14:paraId="6E92B140">
            <w:pPr>
              <w:jc w:val="center"/>
              <w:rPr>
                <w:rFonts w:ascii="宋体" w:hAnsi="宋体" w:cs="宋体"/>
                <w:b/>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4EFD577D">
            <w:pPr>
              <w:widowControl/>
              <w:textAlignment w:val="center"/>
              <w:rPr>
                <w:rFonts w:ascii="宋体" w:hAnsi="宋体" w:cs="宋体"/>
                <w:kern w:val="0"/>
                <w:szCs w:val="21"/>
                <w:lang w:bidi="ar"/>
              </w:rPr>
            </w:pPr>
            <w:r>
              <w:rPr>
                <w:rFonts w:hint="eastAsia" w:ascii="宋体" w:hAnsi="宋体" w:cs="宋体"/>
                <w:kern w:val="0"/>
                <w:szCs w:val="21"/>
                <w:lang w:bidi="ar"/>
              </w:rPr>
              <w:t>是否实现按月足额支付农民工工资</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0CB3A3F1">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right w:val="single" w:color="auto" w:sz="4" w:space="0"/>
            </w:tcBorders>
            <w:noWrap w:val="0"/>
            <w:vAlign w:val="center"/>
          </w:tcPr>
          <w:p w14:paraId="7A5E4025">
            <w:pPr>
              <w:widowControl/>
              <w:jc w:val="center"/>
              <w:textAlignment w:val="center"/>
              <w:rPr>
                <w:rFonts w:ascii="宋体" w:hAnsi="宋体" w:cs="宋体"/>
                <w:kern w:val="0"/>
                <w:szCs w:val="21"/>
                <w:lang w:bidi="ar"/>
              </w:rPr>
            </w:pPr>
          </w:p>
        </w:tc>
      </w:tr>
      <w:tr w14:paraId="0E66E98A">
        <w:tblPrEx>
          <w:tblCellMar>
            <w:top w:w="15" w:type="dxa"/>
            <w:left w:w="15" w:type="dxa"/>
            <w:bottom w:w="15" w:type="dxa"/>
            <w:right w:w="15" w:type="dxa"/>
          </w:tblCellMar>
        </w:tblPrEx>
        <w:trPr>
          <w:trHeight w:val="783" w:hRule="atLeast"/>
          <w:jc w:val="center"/>
        </w:trPr>
        <w:tc>
          <w:tcPr>
            <w:tcW w:w="1375" w:type="dxa"/>
            <w:vMerge w:val="continue"/>
            <w:tcBorders>
              <w:left w:val="single" w:color="auto" w:sz="4" w:space="0"/>
              <w:right w:val="single" w:color="000000" w:sz="4" w:space="0"/>
            </w:tcBorders>
            <w:noWrap w:val="0"/>
            <w:vAlign w:val="center"/>
          </w:tcPr>
          <w:p w14:paraId="5F715F8E">
            <w:pPr>
              <w:jc w:val="center"/>
              <w:rPr>
                <w:rFonts w:ascii="宋体" w:hAnsi="宋体" w:cs="宋体"/>
                <w:b/>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039B3F87">
            <w:pPr>
              <w:widowControl/>
              <w:textAlignment w:val="center"/>
              <w:rPr>
                <w:rFonts w:ascii="宋体" w:hAnsi="宋体" w:cs="宋体"/>
                <w:kern w:val="0"/>
                <w:szCs w:val="21"/>
                <w:lang w:bidi="ar"/>
              </w:rPr>
            </w:pPr>
            <w:r>
              <w:rPr>
                <w:rFonts w:hint="eastAsia" w:ascii="宋体" w:hAnsi="宋体" w:cs="宋体"/>
                <w:kern w:val="0"/>
                <w:szCs w:val="21"/>
                <w:lang w:bidi="ar"/>
              </w:rPr>
              <w:t>总承包企业是否配备劳资专管员</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77F6D6CA">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right w:val="single" w:color="auto" w:sz="4" w:space="0"/>
            </w:tcBorders>
            <w:noWrap w:val="0"/>
            <w:vAlign w:val="center"/>
          </w:tcPr>
          <w:p w14:paraId="06B3F962">
            <w:pPr>
              <w:widowControl/>
              <w:jc w:val="center"/>
              <w:textAlignment w:val="center"/>
              <w:rPr>
                <w:rFonts w:ascii="宋体" w:hAnsi="宋体" w:cs="宋体"/>
                <w:kern w:val="0"/>
                <w:szCs w:val="21"/>
                <w:lang w:bidi="ar"/>
              </w:rPr>
            </w:pPr>
          </w:p>
        </w:tc>
      </w:tr>
      <w:tr w14:paraId="3E7ECFB6">
        <w:tblPrEx>
          <w:tblCellMar>
            <w:top w:w="15" w:type="dxa"/>
            <w:left w:w="15" w:type="dxa"/>
            <w:bottom w:w="15" w:type="dxa"/>
            <w:right w:w="15" w:type="dxa"/>
          </w:tblCellMar>
        </w:tblPrEx>
        <w:trPr>
          <w:trHeight w:val="1156" w:hRule="atLeast"/>
          <w:jc w:val="center"/>
        </w:trPr>
        <w:tc>
          <w:tcPr>
            <w:tcW w:w="1375" w:type="dxa"/>
            <w:vMerge w:val="continue"/>
            <w:tcBorders>
              <w:left w:val="single" w:color="auto" w:sz="4" w:space="0"/>
              <w:right w:val="single" w:color="000000" w:sz="4" w:space="0"/>
            </w:tcBorders>
            <w:noWrap w:val="0"/>
            <w:vAlign w:val="center"/>
          </w:tcPr>
          <w:p w14:paraId="2DDC9556">
            <w:pPr>
              <w:jc w:val="center"/>
              <w:rPr>
                <w:rFonts w:ascii="宋体" w:hAnsi="宋体" w:cs="宋体"/>
                <w:b/>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5E5C5371">
            <w:pPr>
              <w:widowControl/>
              <w:textAlignment w:val="center"/>
              <w:rPr>
                <w:rFonts w:ascii="宋体" w:hAnsi="宋体" w:cs="宋体"/>
                <w:kern w:val="0"/>
                <w:szCs w:val="21"/>
                <w:lang w:bidi="ar"/>
              </w:rPr>
            </w:pPr>
            <w:r>
              <w:rPr>
                <w:rFonts w:hint="eastAsia" w:ascii="宋体" w:hAnsi="宋体" w:cs="宋体"/>
                <w:kern w:val="0"/>
                <w:szCs w:val="21"/>
                <w:lang w:bidi="ar"/>
              </w:rPr>
              <w:t>实行分包项目的，分包企业是否委托总承包企业代发工资，并通过农民工工资专用账户直接向农民工代发工资</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40335B88">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right w:val="single" w:color="auto" w:sz="4" w:space="0"/>
            </w:tcBorders>
            <w:noWrap w:val="0"/>
            <w:vAlign w:val="center"/>
          </w:tcPr>
          <w:p w14:paraId="532B38B1">
            <w:pPr>
              <w:widowControl/>
              <w:jc w:val="center"/>
              <w:textAlignment w:val="center"/>
              <w:rPr>
                <w:rFonts w:ascii="宋体" w:hAnsi="宋体" w:cs="宋体"/>
                <w:kern w:val="0"/>
                <w:szCs w:val="21"/>
                <w:lang w:bidi="ar"/>
              </w:rPr>
            </w:pPr>
          </w:p>
        </w:tc>
      </w:tr>
      <w:tr w14:paraId="1D26D4D6">
        <w:tblPrEx>
          <w:tblCellMar>
            <w:top w:w="15" w:type="dxa"/>
            <w:left w:w="15" w:type="dxa"/>
            <w:bottom w:w="15" w:type="dxa"/>
            <w:right w:w="15" w:type="dxa"/>
          </w:tblCellMar>
        </w:tblPrEx>
        <w:trPr>
          <w:trHeight w:val="728" w:hRule="atLeast"/>
          <w:jc w:val="center"/>
        </w:trPr>
        <w:tc>
          <w:tcPr>
            <w:tcW w:w="1375" w:type="dxa"/>
            <w:vMerge w:val="continue"/>
            <w:tcBorders>
              <w:left w:val="single" w:color="auto" w:sz="4" w:space="0"/>
              <w:bottom w:val="single" w:color="auto" w:sz="4" w:space="0"/>
              <w:right w:val="single" w:color="000000" w:sz="4" w:space="0"/>
            </w:tcBorders>
            <w:noWrap w:val="0"/>
            <w:vAlign w:val="center"/>
          </w:tcPr>
          <w:p w14:paraId="5B94F4DC">
            <w:pPr>
              <w:jc w:val="center"/>
              <w:rPr>
                <w:rFonts w:ascii="宋体" w:hAnsi="宋体" w:cs="宋体"/>
                <w:b/>
                <w:szCs w:val="21"/>
              </w:rPr>
            </w:pPr>
          </w:p>
        </w:tc>
        <w:tc>
          <w:tcPr>
            <w:tcW w:w="3429" w:type="dxa"/>
            <w:gridSpan w:val="5"/>
            <w:tcBorders>
              <w:top w:val="single" w:color="000000" w:sz="4" w:space="0"/>
              <w:left w:val="single" w:color="000000" w:sz="4" w:space="0"/>
              <w:bottom w:val="single" w:color="000000" w:sz="4" w:space="0"/>
              <w:right w:val="single" w:color="auto" w:sz="4" w:space="0"/>
            </w:tcBorders>
            <w:noWrap w:val="0"/>
            <w:vAlign w:val="center"/>
          </w:tcPr>
          <w:p w14:paraId="6036BA3B">
            <w:pPr>
              <w:widowControl/>
              <w:textAlignment w:val="center"/>
              <w:rPr>
                <w:rFonts w:ascii="宋体" w:hAnsi="宋体" w:cs="宋体"/>
                <w:kern w:val="0"/>
                <w:szCs w:val="21"/>
                <w:lang w:bidi="ar"/>
              </w:rPr>
            </w:pPr>
            <w:r>
              <w:rPr>
                <w:rFonts w:hint="eastAsia" w:ascii="宋体" w:hAnsi="宋体" w:cs="宋体"/>
                <w:kern w:val="0"/>
                <w:szCs w:val="21"/>
                <w:lang w:bidi="ar"/>
              </w:rPr>
              <w:t>是否落实施工现场维权公示牌制度</w:t>
            </w:r>
          </w:p>
        </w:tc>
        <w:tc>
          <w:tcPr>
            <w:tcW w:w="1528" w:type="dxa"/>
            <w:tcBorders>
              <w:top w:val="single" w:color="000000" w:sz="4" w:space="0"/>
              <w:left w:val="single" w:color="auto" w:sz="4" w:space="0"/>
              <w:bottom w:val="single" w:color="000000" w:sz="4" w:space="0"/>
              <w:right w:val="single" w:color="000000" w:sz="4" w:space="0"/>
            </w:tcBorders>
            <w:noWrap w:val="0"/>
            <w:vAlign w:val="center"/>
          </w:tcPr>
          <w:p w14:paraId="7A24A82E">
            <w:pPr>
              <w:widowControl/>
              <w:jc w:val="center"/>
              <w:textAlignment w:val="center"/>
              <w:rPr>
                <w:rFonts w:ascii="宋体" w:hAnsi="宋体" w:cs="宋体"/>
                <w:kern w:val="0"/>
                <w:szCs w:val="21"/>
                <w:lang w:bidi="ar"/>
              </w:rPr>
            </w:pPr>
            <w:r>
              <w:rPr>
                <w:rFonts w:hint="eastAsia" w:ascii="宋体" w:hAnsi="宋体" w:cs="宋体"/>
                <w:szCs w:val="21"/>
              </w:rPr>
              <w:t>是□  否□</w:t>
            </w:r>
          </w:p>
        </w:tc>
        <w:tc>
          <w:tcPr>
            <w:tcW w:w="3279" w:type="dxa"/>
            <w:gridSpan w:val="3"/>
            <w:vMerge w:val="continue"/>
            <w:tcBorders>
              <w:left w:val="single" w:color="000000" w:sz="4" w:space="0"/>
              <w:bottom w:val="single" w:color="auto" w:sz="4" w:space="0"/>
              <w:right w:val="single" w:color="auto" w:sz="4" w:space="0"/>
            </w:tcBorders>
            <w:noWrap w:val="0"/>
            <w:vAlign w:val="center"/>
          </w:tcPr>
          <w:p w14:paraId="2CC12DC5">
            <w:pPr>
              <w:widowControl/>
              <w:jc w:val="center"/>
              <w:textAlignment w:val="center"/>
              <w:rPr>
                <w:rFonts w:ascii="宋体" w:hAnsi="宋体" w:cs="宋体"/>
                <w:kern w:val="0"/>
                <w:szCs w:val="21"/>
                <w:lang w:bidi="ar"/>
              </w:rPr>
            </w:pPr>
          </w:p>
        </w:tc>
      </w:tr>
      <w:tr w14:paraId="5EAB518A">
        <w:tblPrEx>
          <w:tblCellMar>
            <w:top w:w="15" w:type="dxa"/>
            <w:left w:w="15" w:type="dxa"/>
            <w:bottom w:w="15" w:type="dxa"/>
            <w:right w:w="15" w:type="dxa"/>
          </w:tblCellMar>
        </w:tblPrEx>
        <w:trPr>
          <w:trHeight w:val="1843" w:hRule="atLeast"/>
          <w:jc w:val="center"/>
        </w:trPr>
        <w:tc>
          <w:tcPr>
            <w:tcW w:w="1375" w:type="dxa"/>
            <w:tcBorders>
              <w:top w:val="single" w:color="auto" w:sz="4" w:space="0"/>
              <w:left w:val="single" w:color="auto" w:sz="4" w:space="0"/>
              <w:bottom w:val="single" w:color="auto" w:sz="4" w:space="0"/>
              <w:right w:val="single" w:color="auto" w:sz="4" w:space="0"/>
            </w:tcBorders>
            <w:noWrap w:val="0"/>
            <w:vAlign w:val="center"/>
          </w:tcPr>
          <w:p w14:paraId="0C26F30A">
            <w:pPr>
              <w:jc w:val="center"/>
              <w:rPr>
                <w:rFonts w:hint="eastAsia" w:ascii="黑体" w:hAnsi="黑体" w:eastAsia="黑体" w:cs="黑体"/>
                <w:bCs/>
                <w:szCs w:val="21"/>
              </w:rPr>
            </w:pPr>
            <w:r>
              <w:rPr>
                <w:rFonts w:hint="eastAsia" w:ascii="黑体" w:hAnsi="黑体" w:eastAsia="黑体" w:cs="黑体"/>
                <w:bCs/>
                <w:szCs w:val="21"/>
              </w:rPr>
              <w:t>工程款支付担保制度落实</w:t>
            </w:r>
          </w:p>
          <w:p w14:paraId="39D8A12D">
            <w:pPr>
              <w:jc w:val="center"/>
              <w:rPr>
                <w:rFonts w:ascii="宋体" w:hAnsi="宋体" w:cs="宋体"/>
                <w:b/>
                <w:szCs w:val="21"/>
              </w:rPr>
            </w:pPr>
            <w:r>
              <w:rPr>
                <w:rFonts w:hint="eastAsia" w:ascii="黑体" w:hAnsi="黑体" w:eastAsia="黑体" w:cs="黑体"/>
                <w:bCs/>
                <w:szCs w:val="21"/>
              </w:rPr>
              <w:t>情况</w:t>
            </w:r>
          </w:p>
        </w:tc>
        <w:tc>
          <w:tcPr>
            <w:tcW w:w="3429" w:type="dxa"/>
            <w:gridSpan w:val="5"/>
            <w:tcBorders>
              <w:top w:val="single" w:color="000000" w:sz="4" w:space="0"/>
              <w:left w:val="single" w:color="auto" w:sz="4" w:space="0"/>
              <w:bottom w:val="single" w:color="000000" w:sz="4" w:space="0"/>
              <w:right w:val="single" w:color="auto" w:sz="4" w:space="0"/>
            </w:tcBorders>
            <w:noWrap w:val="0"/>
            <w:vAlign w:val="center"/>
          </w:tcPr>
          <w:p w14:paraId="5CEBFCE0">
            <w:pPr>
              <w:widowControl/>
              <w:textAlignment w:val="center"/>
              <w:rPr>
                <w:rFonts w:ascii="宋体" w:hAnsi="宋体" w:cs="宋体"/>
                <w:kern w:val="0"/>
                <w:szCs w:val="21"/>
                <w:lang w:bidi="ar"/>
              </w:rPr>
            </w:pPr>
            <w:r>
              <w:rPr>
                <w:rFonts w:hint="eastAsia" w:ascii="宋体" w:hAnsi="宋体" w:cs="宋体"/>
                <w:kern w:val="0"/>
                <w:szCs w:val="21"/>
                <w:lang w:bidi="ar"/>
              </w:rPr>
              <w:t>是否严格落实《山东省工程建设领域工程款支付担保实施办法（试行）》</w:t>
            </w:r>
          </w:p>
        </w:tc>
        <w:tc>
          <w:tcPr>
            <w:tcW w:w="1528" w:type="dxa"/>
            <w:tcBorders>
              <w:top w:val="single" w:color="000000" w:sz="4" w:space="0"/>
              <w:left w:val="single" w:color="auto" w:sz="4" w:space="0"/>
              <w:bottom w:val="single" w:color="000000" w:sz="4" w:space="0"/>
              <w:right w:val="single" w:color="auto" w:sz="4" w:space="0"/>
            </w:tcBorders>
            <w:noWrap w:val="0"/>
            <w:vAlign w:val="center"/>
          </w:tcPr>
          <w:p w14:paraId="55B3A833">
            <w:pPr>
              <w:widowControl/>
              <w:jc w:val="center"/>
              <w:textAlignment w:val="center"/>
              <w:rPr>
                <w:rFonts w:hint="eastAsia" w:ascii="宋体" w:hAnsi="宋体" w:cs="宋体"/>
                <w:szCs w:val="21"/>
              </w:rPr>
            </w:pPr>
            <w:r>
              <w:rPr>
                <w:rFonts w:hint="eastAsia" w:ascii="宋体" w:hAnsi="宋体" w:cs="宋体"/>
                <w:szCs w:val="21"/>
              </w:rPr>
              <w:t>是□  否□</w:t>
            </w:r>
          </w:p>
        </w:tc>
        <w:tc>
          <w:tcPr>
            <w:tcW w:w="3279" w:type="dxa"/>
            <w:gridSpan w:val="3"/>
            <w:tcBorders>
              <w:top w:val="single" w:color="auto" w:sz="4" w:space="0"/>
              <w:left w:val="single" w:color="auto" w:sz="4" w:space="0"/>
              <w:bottom w:val="single" w:color="auto" w:sz="4" w:space="0"/>
              <w:right w:val="single" w:color="auto" w:sz="4" w:space="0"/>
            </w:tcBorders>
            <w:noWrap w:val="0"/>
            <w:vAlign w:val="center"/>
          </w:tcPr>
          <w:p w14:paraId="62D84D94">
            <w:pPr>
              <w:adjustRightInd w:val="0"/>
              <w:spacing w:line="360" w:lineRule="exact"/>
              <w:jc w:val="center"/>
              <w:rPr>
                <w:rFonts w:ascii="Times New Roman" w:hAnsi="Times New Roman"/>
                <w:szCs w:val="21"/>
              </w:rPr>
            </w:pPr>
            <w:r>
              <w:rPr>
                <w:rFonts w:ascii="Times New Roman" w:hAnsi="Times New Roman"/>
                <w:szCs w:val="21"/>
              </w:rPr>
              <w:t>无</w:t>
            </w:r>
            <w:r>
              <w:rPr>
                <w:rFonts w:hint="eastAsia" w:ascii="Times New Roman" w:hAnsi="Times New Roman"/>
                <w:szCs w:val="21"/>
              </w:rPr>
              <w:t>□</w:t>
            </w:r>
            <w:r>
              <w:rPr>
                <w:rFonts w:ascii="Times New Roman" w:hAnsi="Times New Roman"/>
                <w:szCs w:val="21"/>
              </w:rPr>
              <w:t xml:space="preserve"> 有</w:t>
            </w:r>
            <w:r>
              <w:rPr>
                <w:rFonts w:hint="eastAsia" w:ascii="Times New Roman" w:hAnsi="Times New Roman"/>
                <w:szCs w:val="21"/>
              </w:rPr>
              <w:t>□</w:t>
            </w:r>
          </w:p>
          <w:p w14:paraId="686F8533">
            <w:pPr>
              <w:adjustRightInd w:val="0"/>
              <w:spacing w:line="360" w:lineRule="exact"/>
              <w:rPr>
                <w:rFonts w:ascii="Times New Roman" w:hAnsi="Times New Roman"/>
                <w:szCs w:val="21"/>
                <w:u w:val="single"/>
              </w:rPr>
            </w:pPr>
            <w:r>
              <w:rPr>
                <w:rFonts w:ascii="Times New Roman" w:hAnsi="Times New Roman"/>
                <w:szCs w:val="21"/>
              </w:rPr>
              <w:t>情况说明：</w:t>
            </w:r>
          </w:p>
          <w:p w14:paraId="46C01CA9">
            <w:pPr>
              <w:widowControl/>
              <w:jc w:val="center"/>
              <w:textAlignment w:val="center"/>
              <w:rPr>
                <w:rFonts w:ascii="宋体" w:hAnsi="宋体" w:cs="宋体"/>
                <w:kern w:val="0"/>
                <w:szCs w:val="21"/>
                <w:lang w:bidi="ar"/>
              </w:rPr>
            </w:pPr>
          </w:p>
        </w:tc>
      </w:tr>
      <w:tr w14:paraId="6C3B878A">
        <w:tblPrEx>
          <w:tblCellMar>
            <w:top w:w="15" w:type="dxa"/>
            <w:left w:w="15" w:type="dxa"/>
            <w:bottom w:w="15" w:type="dxa"/>
            <w:right w:w="15" w:type="dxa"/>
          </w:tblCellMar>
        </w:tblPrEx>
        <w:trPr>
          <w:trHeight w:val="1019" w:hRule="atLeast"/>
          <w:jc w:val="center"/>
        </w:trPr>
        <w:tc>
          <w:tcPr>
            <w:tcW w:w="1375" w:type="dxa"/>
            <w:vMerge w:val="restart"/>
            <w:tcBorders>
              <w:top w:val="single" w:color="auto" w:sz="4" w:space="0"/>
              <w:left w:val="single" w:color="auto" w:sz="4" w:space="0"/>
              <w:bottom w:val="single" w:color="auto" w:sz="4" w:space="0"/>
              <w:right w:val="single" w:color="auto" w:sz="4" w:space="0"/>
            </w:tcBorders>
            <w:noWrap w:val="0"/>
            <w:vAlign w:val="center"/>
          </w:tcPr>
          <w:p w14:paraId="65BC250C">
            <w:pPr>
              <w:jc w:val="center"/>
              <w:rPr>
                <w:rFonts w:ascii="宋体" w:hAnsi="宋体" w:cs="宋体"/>
                <w:b/>
                <w:szCs w:val="21"/>
              </w:rPr>
            </w:pPr>
            <w:r>
              <w:rPr>
                <w:rFonts w:ascii="黑体" w:hAnsi="黑体" w:eastAsia="黑体" w:cs="黑体"/>
                <w:bCs/>
                <w:szCs w:val="21"/>
              </w:rPr>
              <w:t>要求提供材料</w:t>
            </w:r>
          </w:p>
        </w:tc>
        <w:tc>
          <w:tcPr>
            <w:tcW w:w="1074" w:type="dxa"/>
            <w:gridSpan w:val="2"/>
            <w:tcBorders>
              <w:top w:val="single" w:color="auto" w:sz="4" w:space="0"/>
              <w:left w:val="single" w:color="auto" w:sz="4" w:space="0"/>
              <w:bottom w:val="single" w:color="auto" w:sz="4" w:space="0"/>
              <w:right w:val="single" w:color="auto" w:sz="4" w:space="0"/>
            </w:tcBorders>
            <w:noWrap w:val="0"/>
            <w:vAlign w:val="center"/>
          </w:tcPr>
          <w:p w14:paraId="2422C6D7">
            <w:pPr>
              <w:widowControl/>
              <w:jc w:val="center"/>
              <w:textAlignment w:val="center"/>
              <w:rPr>
                <w:rFonts w:ascii="楷体" w:hAnsi="楷体" w:eastAsia="楷体" w:cs="楷体"/>
                <w:kern w:val="0"/>
                <w:szCs w:val="21"/>
                <w:lang w:bidi="ar"/>
              </w:rPr>
            </w:pPr>
            <w:r>
              <w:rPr>
                <w:rFonts w:hint="eastAsia" w:ascii="楷体" w:hAnsi="楷体" w:eastAsia="楷体" w:cs="楷体"/>
                <w:kern w:val="0"/>
                <w:szCs w:val="21"/>
                <w:lang w:bidi="ar"/>
              </w:rPr>
              <w:t>建设单位</w:t>
            </w:r>
          </w:p>
        </w:tc>
        <w:tc>
          <w:tcPr>
            <w:tcW w:w="7162" w:type="dxa"/>
            <w:gridSpan w:val="7"/>
            <w:tcBorders>
              <w:top w:val="single" w:color="auto" w:sz="4" w:space="0"/>
              <w:left w:val="single" w:color="auto" w:sz="4" w:space="0"/>
              <w:bottom w:val="single" w:color="auto" w:sz="4" w:space="0"/>
              <w:right w:val="single" w:color="auto" w:sz="4" w:space="0"/>
            </w:tcBorders>
            <w:noWrap w:val="0"/>
            <w:vAlign w:val="center"/>
          </w:tcPr>
          <w:p w14:paraId="1D9B0D2D">
            <w:pPr>
              <w:widowControl/>
              <w:jc w:val="left"/>
              <w:textAlignment w:val="center"/>
              <w:rPr>
                <w:rFonts w:ascii="宋体" w:hAnsi="宋体" w:cs="宋体"/>
                <w:szCs w:val="21"/>
              </w:rPr>
            </w:pPr>
            <w:r>
              <w:rPr>
                <w:rFonts w:hint="eastAsia" w:ascii="宋体" w:hAnsi="宋体" w:cs="宋体"/>
                <w:szCs w:val="21"/>
              </w:rPr>
              <w:t>□</w:t>
            </w:r>
            <w:r>
              <w:rPr>
                <w:rFonts w:hint="eastAsia" w:ascii="宋体" w:hAnsi="宋体" w:cs="宋体"/>
                <w:kern w:val="0"/>
                <w:szCs w:val="21"/>
                <w:lang w:bidi="ar"/>
              </w:rPr>
              <w:t>招标公告</w:t>
            </w:r>
            <w:r>
              <w:rPr>
                <w:rFonts w:hint="eastAsia" w:ascii="宋体" w:hAnsi="宋体" w:cs="宋体"/>
                <w:szCs w:val="21"/>
              </w:rPr>
              <w:t xml:space="preserve">     □</w:t>
            </w:r>
            <w:r>
              <w:rPr>
                <w:rFonts w:hint="eastAsia" w:ascii="宋体" w:hAnsi="宋体" w:cs="宋体"/>
                <w:kern w:val="0"/>
                <w:szCs w:val="21"/>
                <w:lang w:bidi="ar"/>
              </w:rPr>
              <w:t>招标文件</w:t>
            </w:r>
            <w:r>
              <w:rPr>
                <w:rFonts w:hint="eastAsia" w:ascii="宋体" w:hAnsi="宋体" w:cs="宋体"/>
                <w:szCs w:val="21"/>
              </w:rPr>
              <w:t xml:space="preserve">   □</w:t>
            </w:r>
            <w:r>
              <w:rPr>
                <w:rFonts w:hint="eastAsia" w:ascii="宋体" w:hAnsi="宋体" w:cs="宋体"/>
                <w:kern w:val="0"/>
                <w:szCs w:val="21"/>
                <w:lang w:bidi="ar"/>
              </w:rPr>
              <w:t>中标通知书</w:t>
            </w:r>
            <w:r>
              <w:rPr>
                <w:rFonts w:hint="eastAsia" w:ascii="宋体" w:hAnsi="宋体" w:cs="宋体"/>
                <w:szCs w:val="21"/>
              </w:rPr>
              <w:t xml:space="preserve">   □</w:t>
            </w:r>
            <w:r>
              <w:rPr>
                <w:rFonts w:hint="eastAsia" w:ascii="宋体" w:hAnsi="宋体" w:cs="宋体"/>
                <w:kern w:val="0"/>
                <w:szCs w:val="21"/>
                <w:lang w:bidi="ar"/>
              </w:rPr>
              <w:t>中标单位的投标文件</w:t>
            </w:r>
            <w:r>
              <w:rPr>
                <w:rFonts w:hint="eastAsia" w:ascii="宋体" w:hAnsi="宋体" w:cs="宋体"/>
                <w:szCs w:val="21"/>
              </w:rPr>
              <w:t xml:space="preserve">   </w:t>
            </w:r>
          </w:p>
          <w:p w14:paraId="4D02E47B">
            <w:pPr>
              <w:widowControl/>
              <w:jc w:val="left"/>
              <w:textAlignment w:val="center"/>
              <w:rPr>
                <w:rFonts w:ascii="宋体" w:hAnsi="宋体" w:cs="宋体"/>
                <w:kern w:val="0"/>
                <w:szCs w:val="21"/>
                <w:lang w:bidi="ar"/>
              </w:rPr>
            </w:pPr>
            <w:r>
              <w:rPr>
                <w:rFonts w:hint="eastAsia" w:ascii="宋体" w:hAnsi="宋体" w:cs="宋体"/>
                <w:szCs w:val="21"/>
              </w:rPr>
              <w:t>□</w:t>
            </w:r>
            <w:r>
              <w:rPr>
                <w:rFonts w:hint="eastAsia" w:ascii="宋体" w:hAnsi="宋体" w:cs="宋体"/>
                <w:kern w:val="0"/>
                <w:szCs w:val="21"/>
                <w:lang w:bidi="ar"/>
              </w:rPr>
              <w:t>总承包合同</w:t>
            </w:r>
            <w:r>
              <w:rPr>
                <w:rFonts w:hint="eastAsia" w:ascii="宋体" w:hAnsi="宋体" w:cs="宋体"/>
                <w:szCs w:val="21"/>
              </w:rPr>
              <w:t xml:space="preserve">   □</w:t>
            </w:r>
            <w:r>
              <w:rPr>
                <w:rFonts w:hint="eastAsia" w:ascii="宋体" w:hAnsi="宋体" w:cs="宋体"/>
                <w:kern w:val="0"/>
                <w:szCs w:val="21"/>
                <w:lang w:bidi="ar"/>
              </w:rPr>
              <w:t>专业承包合同</w:t>
            </w:r>
          </w:p>
        </w:tc>
      </w:tr>
      <w:tr w14:paraId="5243AC46">
        <w:tblPrEx>
          <w:tblCellMar>
            <w:top w:w="15" w:type="dxa"/>
            <w:left w:w="15" w:type="dxa"/>
            <w:bottom w:w="15" w:type="dxa"/>
            <w:right w:w="15" w:type="dxa"/>
          </w:tblCellMar>
        </w:tblPrEx>
        <w:trPr>
          <w:trHeight w:val="2834"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3F856E53">
            <w:pPr>
              <w:jc w:val="center"/>
              <w:rPr>
                <w:rFonts w:ascii="宋体" w:hAnsi="宋体" w:cs="宋体"/>
                <w:b/>
                <w:szCs w:val="21"/>
              </w:rPr>
            </w:pPr>
          </w:p>
        </w:tc>
        <w:tc>
          <w:tcPr>
            <w:tcW w:w="1074" w:type="dxa"/>
            <w:gridSpan w:val="2"/>
            <w:tcBorders>
              <w:top w:val="single" w:color="auto" w:sz="4" w:space="0"/>
              <w:left w:val="single" w:color="auto" w:sz="4" w:space="0"/>
              <w:bottom w:val="single" w:color="auto" w:sz="4" w:space="0"/>
              <w:right w:val="single" w:color="auto" w:sz="4" w:space="0"/>
            </w:tcBorders>
            <w:noWrap w:val="0"/>
            <w:vAlign w:val="center"/>
          </w:tcPr>
          <w:p w14:paraId="76E8EBFA">
            <w:pPr>
              <w:widowControl/>
              <w:jc w:val="center"/>
              <w:textAlignment w:val="center"/>
              <w:rPr>
                <w:rFonts w:ascii="楷体" w:hAnsi="楷体" w:eastAsia="楷体" w:cs="楷体"/>
                <w:kern w:val="0"/>
                <w:szCs w:val="21"/>
                <w:lang w:bidi="ar"/>
              </w:rPr>
            </w:pPr>
            <w:r>
              <w:rPr>
                <w:rFonts w:hint="eastAsia" w:ascii="楷体" w:hAnsi="楷体" w:eastAsia="楷体" w:cs="楷体"/>
                <w:kern w:val="0"/>
                <w:szCs w:val="21"/>
                <w:lang w:bidi="ar"/>
              </w:rPr>
              <w:t>总包单位</w:t>
            </w:r>
          </w:p>
        </w:tc>
        <w:tc>
          <w:tcPr>
            <w:tcW w:w="7162" w:type="dxa"/>
            <w:gridSpan w:val="7"/>
            <w:tcBorders>
              <w:top w:val="single" w:color="auto" w:sz="4" w:space="0"/>
              <w:left w:val="single" w:color="auto" w:sz="4" w:space="0"/>
              <w:bottom w:val="single" w:color="auto" w:sz="4" w:space="0"/>
              <w:right w:val="single" w:color="auto" w:sz="4" w:space="0"/>
            </w:tcBorders>
            <w:noWrap w:val="0"/>
            <w:vAlign w:val="center"/>
          </w:tcPr>
          <w:p w14:paraId="469AA26D">
            <w:pPr>
              <w:widowControl/>
              <w:jc w:val="left"/>
              <w:textAlignment w:val="center"/>
              <w:rPr>
                <w:rFonts w:ascii="宋体" w:hAnsi="宋体" w:cs="宋体"/>
                <w:kern w:val="0"/>
                <w:szCs w:val="21"/>
                <w:lang w:bidi="ar"/>
              </w:rPr>
            </w:pPr>
            <w:r>
              <w:rPr>
                <w:rFonts w:hint="eastAsia" w:ascii="宋体" w:hAnsi="宋体" w:cs="宋体"/>
                <w:szCs w:val="21"/>
              </w:rPr>
              <w:t>□</w:t>
            </w:r>
            <w:r>
              <w:rPr>
                <w:rFonts w:hint="eastAsia" w:ascii="宋体" w:hAnsi="宋体" w:cs="宋体"/>
                <w:kern w:val="0"/>
                <w:szCs w:val="21"/>
                <w:lang w:bidi="ar"/>
              </w:rPr>
              <w:t>项目部主要管理人员配备表</w:t>
            </w:r>
            <w:r>
              <w:rPr>
                <w:rFonts w:hint="eastAsia" w:ascii="宋体" w:hAnsi="宋体" w:cs="宋体"/>
                <w:szCs w:val="21"/>
              </w:rPr>
              <w:t xml:space="preserve">   □</w:t>
            </w:r>
            <w:r>
              <w:rPr>
                <w:rFonts w:hint="eastAsia" w:ascii="宋体" w:hAnsi="宋体" w:cs="宋体"/>
                <w:kern w:val="0"/>
                <w:szCs w:val="21"/>
                <w:lang w:bidi="ar"/>
              </w:rPr>
              <w:t>项目部主要管理人员劳动工资证明</w:t>
            </w:r>
          </w:p>
          <w:p w14:paraId="35D1F631">
            <w:pPr>
              <w:widowControl/>
              <w:jc w:val="left"/>
              <w:textAlignment w:val="center"/>
              <w:rPr>
                <w:rFonts w:ascii="宋体" w:hAnsi="宋体" w:cs="宋体"/>
                <w:kern w:val="0"/>
                <w:szCs w:val="21"/>
                <w:lang w:bidi="ar"/>
              </w:rPr>
            </w:pPr>
            <w:r>
              <w:rPr>
                <w:rFonts w:hint="eastAsia" w:ascii="宋体" w:hAnsi="宋体" w:cs="宋体"/>
                <w:szCs w:val="21"/>
              </w:rPr>
              <w:t>□</w:t>
            </w:r>
            <w:r>
              <w:rPr>
                <w:rFonts w:hint="eastAsia" w:ascii="宋体" w:hAnsi="宋体" w:cs="宋体"/>
                <w:kern w:val="0"/>
                <w:szCs w:val="21"/>
                <w:lang w:bidi="ar"/>
              </w:rPr>
              <w:t>项目负责人的注册证书</w:t>
            </w:r>
            <w:r>
              <w:rPr>
                <w:rFonts w:hint="eastAsia" w:ascii="宋体" w:hAnsi="宋体" w:cs="宋体"/>
                <w:szCs w:val="21"/>
              </w:rPr>
              <w:t xml:space="preserve">   □</w:t>
            </w:r>
            <w:r>
              <w:rPr>
                <w:rFonts w:hint="eastAsia" w:ascii="宋体" w:hAnsi="宋体" w:cs="宋体"/>
                <w:kern w:val="0"/>
                <w:szCs w:val="21"/>
                <w:lang w:bidi="ar"/>
              </w:rPr>
              <w:t>项目负责人工作日记</w:t>
            </w:r>
            <w:r>
              <w:rPr>
                <w:rFonts w:hint="eastAsia" w:ascii="宋体" w:hAnsi="宋体" w:cs="宋体"/>
                <w:szCs w:val="21"/>
              </w:rPr>
              <w:t xml:space="preserve">   □</w:t>
            </w:r>
            <w:r>
              <w:rPr>
                <w:rFonts w:hint="eastAsia" w:ascii="宋体" w:hAnsi="宋体" w:cs="宋体"/>
                <w:kern w:val="0"/>
                <w:szCs w:val="21"/>
                <w:lang w:bidi="ar"/>
              </w:rPr>
              <w:t>专业分包合同</w:t>
            </w:r>
          </w:p>
          <w:p w14:paraId="27505632">
            <w:pPr>
              <w:widowControl/>
              <w:jc w:val="left"/>
              <w:textAlignment w:val="center"/>
              <w:rPr>
                <w:rFonts w:hint="eastAsia" w:ascii="宋体" w:hAnsi="宋体" w:cs="宋体"/>
                <w:szCs w:val="21"/>
              </w:rPr>
            </w:pPr>
            <w:r>
              <w:rPr>
                <w:rFonts w:hint="eastAsia" w:ascii="宋体" w:hAnsi="宋体" w:cs="宋体"/>
                <w:szCs w:val="21"/>
              </w:rPr>
              <w:t>□</w:t>
            </w:r>
            <w:r>
              <w:rPr>
                <w:rFonts w:hint="eastAsia" w:ascii="宋体" w:hAnsi="宋体" w:cs="宋体"/>
                <w:kern w:val="0"/>
                <w:szCs w:val="21"/>
                <w:lang w:bidi="ar"/>
              </w:rPr>
              <w:t xml:space="preserve">总承包造价清单或投标文件商务标   </w:t>
            </w:r>
            <w:r>
              <w:rPr>
                <w:rFonts w:hint="eastAsia" w:ascii="宋体" w:hAnsi="宋体" w:cs="宋体"/>
                <w:szCs w:val="21"/>
              </w:rPr>
              <w:t>□</w:t>
            </w:r>
            <w:r>
              <w:rPr>
                <w:rFonts w:hint="eastAsia" w:ascii="宋体" w:hAnsi="宋体" w:cs="宋体"/>
                <w:kern w:val="0"/>
                <w:szCs w:val="21"/>
                <w:lang w:bidi="ar"/>
              </w:rPr>
              <w:t>劳务分包合同</w:t>
            </w:r>
          </w:p>
          <w:p w14:paraId="2110F1FC">
            <w:pPr>
              <w:widowControl/>
              <w:jc w:val="left"/>
              <w:textAlignment w:val="center"/>
              <w:rPr>
                <w:rFonts w:ascii="宋体" w:hAnsi="宋体" w:cs="宋体"/>
                <w:kern w:val="0"/>
                <w:szCs w:val="21"/>
                <w:lang w:bidi="ar"/>
              </w:rPr>
            </w:pPr>
            <w:r>
              <w:rPr>
                <w:rFonts w:hint="eastAsia" w:ascii="宋体" w:hAnsi="宋体" w:cs="宋体"/>
                <w:szCs w:val="21"/>
              </w:rPr>
              <w:t>□</w:t>
            </w:r>
            <w:r>
              <w:rPr>
                <w:rFonts w:hint="eastAsia" w:ascii="宋体" w:hAnsi="宋体" w:cs="宋体"/>
                <w:kern w:val="0"/>
                <w:szCs w:val="21"/>
                <w:lang w:bidi="ar"/>
              </w:rPr>
              <w:t xml:space="preserve">劳务用工人员名册   </w:t>
            </w:r>
            <w:r>
              <w:rPr>
                <w:rFonts w:hint="eastAsia" w:ascii="宋体" w:hAnsi="宋体" w:cs="宋体"/>
                <w:szCs w:val="21"/>
              </w:rPr>
              <w:t xml:space="preserve"> □</w:t>
            </w:r>
            <w:r>
              <w:rPr>
                <w:rFonts w:hint="eastAsia" w:ascii="宋体" w:hAnsi="宋体" w:cs="宋体"/>
                <w:kern w:val="0"/>
                <w:szCs w:val="21"/>
                <w:lang w:bidi="ar"/>
              </w:rPr>
              <w:t xml:space="preserve">劳资专管员任命书   </w:t>
            </w:r>
            <w:r>
              <w:rPr>
                <w:rFonts w:hint="eastAsia" w:ascii="宋体" w:hAnsi="宋体" w:cs="宋体"/>
                <w:szCs w:val="21"/>
              </w:rPr>
              <w:t>□</w:t>
            </w:r>
            <w:r>
              <w:rPr>
                <w:rFonts w:hint="eastAsia" w:ascii="宋体" w:hAnsi="宋体" w:cs="宋体"/>
                <w:kern w:val="0"/>
                <w:szCs w:val="21"/>
                <w:lang w:bidi="ar"/>
              </w:rPr>
              <w:t>专用账户收款明细</w:t>
            </w:r>
          </w:p>
          <w:p w14:paraId="438CE6BA">
            <w:pPr>
              <w:widowControl/>
              <w:jc w:val="left"/>
              <w:textAlignment w:val="center"/>
              <w:rPr>
                <w:rFonts w:ascii="宋体" w:hAnsi="宋体" w:cs="宋体"/>
                <w:kern w:val="0"/>
                <w:szCs w:val="21"/>
                <w:lang w:bidi="ar"/>
              </w:rPr>
            </w:pPr>
            <w:r>
              <w:rPr>
                <w:rFonts w:hint="eastAsia" w:ascii="宋体" w:hAnsi="宋体" w:cs="宋体"/>
                <w:szCs w:val="21"/>
              </w:rPr>
              <w:t>□</w:t>
            </w:r>
            <w:r>
              <w:rPr>
                <w:rFonts w:hint="eastAsia" w:ascii="宋体" w:hAnsi="宋体" w:cs="宋体"/>
                <w:kern w:val="0"/>
                <w:szCs w:val="21"/>
                <w:lang w:bidi="ar"/>
              </w:rPr>
              <w:t>农民工工资专用账户银行开户证明</w:t>
            </w:r>
            <w:r>
              <w:rPr>
                <w:rFonts w:hint="eastAsia" w:ascii="宋体" w:hAnsi="宋体" w:cs="宋体"/>
                <w:szCs w:val="21"/>
              </w:rPr>
              <w:t>□</w:t>
            </w:r>
            <w:r>
              <w:rPr>
                <w:rFonts w:hint="eastAsia" w:ascii="宋体" w:hAnsi="宋体" w:cs="宋体"/>
                <w:kern w:val="0"/>
                <w:szCs w:val="21"/>
                <w:lang w:bidi="ar"/>
              </w:rPr>
              <w:t>农民工工资发放明细（银行发放记录）</w:t>
            </w:r>
          </w:p>
          <w:p w14:paraId="611034C6">
            <w:pPr>
              <w:widowControl/>
              <w:jc w:val="left"/>
              <w:textAlignment w:val="center"/>
              <w:rPr>
                <w:rFonts w:ascii="宋体" w:hAnsi="宋体" w:cs="宋体"/>
                <w:kern w:val="0"/>
                <w:szCs w:val="21"/>
                <w:lang w:bidi="ar"/>
              </w:rPr>
            </w:pPr>
            <w:r>
              <w:rPr>
                <w:rFonts w:hint="eastAsia" w:ascii="宋体" w:hAnsi="宋体" w:cs="宋体"/>
                <w:szCs w:val="21"/>
              </w:rPr>
              <w:t>□</w:t>
            </w:r>
            <w:r>
              <w:rPr>
                <w:rFonts w:hint="eastAsia" w:ascii="宋体" w:hAnsi="宋体" w:cs="宋体"/>
                <w:kern w:val="0"/>
                <w:szCs w:val="21"/>
                <w:lang w:bidi="ar"/>
              </w:rPr>
              <w:t>材料设备采购、租赁合同</w:t>
            </w:r>
            <w:r>
              <w:rPr>
                <w:rFonts w:hint="eastAsia" w:ascii="宋体" w:hAnsi="宋体" w:cs="宋体"/>
                <w:szCs w:val="21"/>
              </w:rPr>
              <w:t xml:space="preserve">   □</w:t>
            </w:r>
            <w:r>
              <w:rPr>
                <w:rFonts w:hint="eastAsia" w:ascii="宋体" w:hAnsi="宋体" w:cs="宋体"/>
                <w:kern w:val="0"/>
                <w:szCs w:val="21"/>
                <w:lang w:bidi="ar"/>
              </w:rPr>
              <w:t>材料设备采购、租赁台帐、支付凭证</w:t>
            </w:r>
          </w:p>
          <w:p w14:paraId="6D8FFDD9">
            <w:pPr>
              <w:widowControl/>
              <w:jc w:val="left"/>
              <w:textAlignment w:val="center"/>
              <w:rPr>
                <w:rFonts w:ascii="宋体" w:hAnsi="宋体" w:cs="宋体"/>
                <w:kern w:val="0"/>
                <w:szCs w:val="21"/>
                <w:lang w:bidi="ar"/>
              </w:rPr>
            </w:pPr>
            <w:r>
              <w:rPr>
                <w:rFonts w:hint="eastAsia" w:ascii="宋体" w:hAnsi="宋体" w:cs="宋体"/>
                <w:szCs w:val="21"/>
              </w:rPr>
              <w:t>□</w:t>
            </w:r>
            <w:r>
              <w:rPr>
                <w:rFonts w:hint="eastAsia" w:ascii="宋体" w:hAnsi="宋体" w:cs="宋体"/>
                <w:kern w:val="0"/>
                <w:szCs w:val="21"/>
                <w:lang w:bidi="ar"/>
              </w:rPr>
              <w:t>专业分包工程款支付凭证</w:t>
            </w:r>
            <w:r>
              <w:rPr>
                <w:rFonts w:hint="eastAsia" w:ascii="宋体" w:hAnsi="宋体" w:cs="宋体"/>
                <w:szCs w:val="21"/>
              </w:rPr>
              <w:t xml:space="preserve">   □</w:t>
            </w:r>
            <w:r>
              <w:rPr>
                <w:rFonts w:hint="eastAsia" w:ascii="宋体" w:hAnsi="宋体" w:cs="宋体"/>
                <w:kern w:val="0"/>
                <w:szCs w:val="21"/>
                <w:lang w:bidi="ar"/>
              </w:rPr>
              <w:t>劳务分包款支付凭证</w:t>
            </w:r>
          </w:p>
          <w:p w14:paraId="45DE1B56">
            <w:pPr>
              <w:widowControl/>
              <w:jc w:val="left"/>
              <w:textAlignment w:val="center"/>
              <w:rPr>
                <w:rFonts w:ascii="宋体" w:hAnsi="宋体" w:cs="宋体"/>
                <w:kern w:val="0"/>
                <w:szCs w:val="21"/>
                <w:lang w:bidi="ar"/>
              </w:rPr>
            </w:pPr>
            <w:r>
              <w:rPr>
                <w:rFonts w:hint="eastAsia" w:ascii="宋体" w:hAnsi="宋体" w:cs="宋体"/>
                <w:szCs w:val="21"/>
              </w:rPr>
              <w:t>□</w:t>
            </w:r>
            <w:r>
              <w:rPr>
                <w:rFonts w:hint="eastAsia" w:ascii="宋体" w:hAnsi="宋体" w:cs="宋体"/>
                <w:kern w:val="0"/>
                <w:szCs w:val="21"/>
                <w:lang w:bidi="ar"/>
              </w:rPr>
              <w:t xml:space="preserve">自有机械设备、周转材料的证明   </w:t>
            </w:r>
            <w:r>
              <w:rPr>
                <w:rFonts w:hint="eastAsia" w:ascii="宋体" w:hAnsi="宋体" w:cs="宋体"/>
                <w:szCs w:val="21"/>
              </w:rPr>
              <w:t>□</w:t>
            </w:r>
            <w:r>
              <w:rPr>
                <w:rFonts w:hint="eastAsia" w:ascii="宋体" w:hAnsi="宋体" w:cs="宋体"/>
                <w:kern w:val="0"/>
                <w:szCs w:val="21"/>
                <w:lang w:bidi="ar"/>
              </w:rPr>
              <w:t>施工日志</w:t>
            </w:r>
          </w:p>
        </w:tc>
      </w:tr>
      <w:tr w14:paraId="2D993579">
        <w:tblPrEx>
          <w:tblCellMar>
            <w:top w:w="15" w:type="dxa"/>
            <w:left w:w="15" w:type="dxa"/>
            <w:bottom w:w="15" w:type="dxa"/>
            <w:right w:w="15" w:type="dxa"/>
          </w:tblCellMar>
        </w:tblPrEx>
        <w:trPr>
          <w:trHeight w:val="935"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7A8200A2">
            <w:pPr>
              <w:jc w:val="center"/>
              <w:rPr>
                <w:rFonts w:ascii="宋体" w:hAnsi="宋体" w:cs="宋体"/>
                <w:b/>
                <w:szCs w:val="21"/>
              </w:rPr>
            </w:pPr>
          </w:p>
        </w:tc>
        <w:tc>
          <w:tcPr>
            <w:tcW w:w="1074" w:type="dxa"/>
            <w:gridSpan w:val="2"/>
            <w:tcBorders>
              <w:top w:val="single" w:color="auto" w:sz="4" w:space="0"/>
              <w:left w:val="single" w:color="auto" w:sz="4" w:space="0"/>
              <w:bottom w:val="single" w:color="auto" w:sz="4" w:space="0"/>
              <w:right w:val="single" w:color="auto" w:sz="4" w:space="0"/>
            </w:tcBorders>
            <w:noWrap w:val="0"/>
            <w:vAlign w:val="center"/>
          </w:tcPr>
          <w:p w14:paraId="68A59A8C">
            <w:pPr>
              <w:widowControl/>
              <w:jc w:val="center"/>
              <w:textAlignment w:val="center"/>
              <w:rPr>
                <w:rFonts w:ascii="楷体" w:hAnsi="楷体" w:eastAsia="楷体" w:cs="楷体"/>
                <w:kern w:val="0"/>
                <w:szCs w:val="21"/>
                <w:lang w:bidi="ar"/>
              </w:rPr>
            </w:pPr>
            <w:r>
              <w:rPr>
                <w:rFonts w:hint="eastAsia" w:ascii="楷体" w:hAnsi="楷体" w:eastAsia="楷体" w:cs="楷体"/>
                <w:kern w:val="0"/>
                <w:szCs w:val="21"/>
                <w:lang w:bidi="ar"/>
              </w:rPr>
              <w:t>分包单位</w:t>
            </w:r>
          </w:p>
        </w:tc>
        <w:tc>
          <w:tcPr>
            <w:tcW w:w="7162" w:type="dxa"/>
            <w:gridSpan w:val="7"/>
            <w:tcBorders>
              <w:top w:val="single" w:color="auto" w:sz="4" w:space="0"/>
              <w:left w:val="single" w:color="auto" w:sz="4" w:space="0"/>
              <w:bottom w:val="single" w:color="auto" w:sz="4" w:space="0"/>
              <w:right w:val="single" w:color="auto" w:sz="4" w:space="0"/>
            </w:tcBorders>
            <w:noWrap w:val="0"/>
            <w:vAlign w:val="center"/>
          </w:tcPr>
          <w:p w14:paraId="36046267">
            <w:pPr>
              <w:widowControl/>
              <w:spacing w:line="240" w:lineRule="exact"/>
              <w:jc w:val="left"/>
              <w:textAlignment w:val="center"/>
              <w:rPr>
                <w:rFonts w:ascii="宋体" w:hAnsi="宋体" w:cs="宋体"/>
                <w:kern w:val="0"/>
                <w:szCs w:val="21"/>
                <w:lang w:bidi="ar"/>
              </w:rPr>
            </w:pPr>
            <w:r>
              <w:rPr>
                <w:rFonts w:hint="eastAsia" w:ascii="宋体" w:hAnsi="宋体" w:cs="宋体"/>
                <w:szCs w:val="21"/>
              </w:rPr>
              <w:t>□</w:t>
            </w:r>
            <w:r>
              <w:rPr>
                <w:rFonts w:hint="eastAsia" w:ascii="宋体" w:hAnsi="宋体" w:cs="宋体"/>
                <w:kern w:val="0"/>
                <w:szCs w:val="21"/>
                <w:lang w:bidi="ar"/>
              </w:rPr>
              <w:t>现场负责人、专职安全员的劳动工资证明、执业证书</w:t>
            </w:r>
            <w:r>
              <w:rPr>
                <w:rFonts w:hint="eastAsia" w:ascii="宋体" w:hAnsi="宋体" w:cs="宋体"/>
                <w:szCs w:val="21"/>
              </w:rPr>
              <w:t xml:space="preserve">   □</w:t>
            </w:r>
            <w:r>
              <w:rPr>
                <w:rFonts w:hint="eastAsia" w:ascii="宋体" w:hAnsi="宋体" w:cs="宋体"/>
                <w:kern w:val="0"/>
                <w:szCs w:val="21"/>
                <w:lang w:bidi="ar"/>
              </w:rPr>
              <w:t>工资支付记录表</w:t>
            </w:r>
          </w:p>
        </w:tc>
      </w:tr>
      <w:tr w14:paraId="3A238BED">
        <w:tblPrEx>
          <w:tblCellMar>
            <w:top w:w="15" w:type="dxa"/>
            <w:left w:w="15" w:type="dxa"/>
            <w:bottom w:w="15" w:type="dxa"/>
            <w:right w:w="15" w:type="dxa"/>
          </w:tblCellMar>
        </w:tblPrEx>
        <w:trPr>
          <w:trHeight w:val="1085" w:hRule="atLeast"/>
          <w:jc w:val="center"/>
        </w:trPr>
        <w:tc>
          <w:tcPr>
            <w:tcW w:w="1375" w:type="dxa"/>
            <w:vMerge w:val="continue"/>
            <w:tcBorders>
              <w:top w:val="single" w:color="auto" w:sz="4" w:space="0"/>
              <w:left w:val="single" w:color="auto" w:sz="4" w:space="0"/>
              <w:bottom w:val="single" w:color="auto" w:sz="4" w:space="0"/>
              <w:right w:val="single" w:color="auto" w:sz="4" w:space="0"/>
            </w:tcBorders>
            <w:noWrap w:val="0"/>
            <w:vAlign w:val="center"/>
          </w:tcPr>
          <w:p w14:paraId="6D7E8694">
            <w:pPr>
              <w:jc w:val="center"/>
              <w:rPr>
                <w:rFonts w:ascii="宋体" w:hAnsi="宋体" w:cs="宋体"/>
                <w:b/>
                <w:szCs w:val="21"/>
              </w:rPr>
            </w:pPr>
          </w:p>
        </w:tc>
        <w:tc>
          <w:tcPr>
            <w:tcW w:w="1074" w:type="dxa"/>
            <w:gridSpan w:val="2"/>
            <w:tcBorders>
              <w:top w:val="single" w:color="auto" w:sz="4" w:space="0"/>
              <w:left w:val="single" w:color="auto" w:sz="4" w:space="0"/>
              <w:bottom w:val="single" w:color="auto" w:sz="4" w:space="0"/>
              <w:right w:val="single" w:color="auto" w:sz="4" w:space="0"/>
            </w:tcBorders>
            <w:noWrap w:val="0"/>
            <w:vAlign w:val="center"/>
          </w:tcPr>
          <w:p w14:paraId="4185CAB2">
            <w:pPr>
              <w:widowControl/>
              <w:jc w:val="center"/>
              <w:textAlignment w:val="center"/>
              <w:rPr>
                <w:rFonts w:ascii="楷体" w:hAnsi="楷体" w:eastAsia="楷体" w:cs="楷体"/>
                <w:kern w:val="0"/>
                <w:szCs w:val="21"/>
                <w:lang w:bidi="ar"/>
              </w:rPr>
            </w:pPr>
            <w:r>
              <w:rPr>
                <w:rFonts w:hint="eastAsia" w:ascii="楷体" w:hAnsi="楷体" w:eastAsia="楷体" w:cs="楷体"/>
                <w:kern w:val="0"/>
                <w:szCs w:val="21"/>
                <w:lang w:bidi="ar"/>
              </w:rPr>
              <w:t>监理企业</w:t>
            </w:r>
          </w:p>
        </w:tc>
        <w:tc>
          <w:tcPr>
            <w:tcW w:w="7162" w:type="dxa"/>
            <w:gridSpan w:val="7"/>
            <w:tcBorders>
              <w:top w:val="single" w:color="auto" w:sz="4" w:space="0"/>
              <w:left w:val="single" w:color="auto" w:sz="4" w:space="0"/>
              <w:bottom w:val="single" w:color="auto" w:sz="4" w:space="0"/>
              <w:right w:val="single" w:color="auto" w:sz="4" w:space="0"/>
            </w:tcBorders>
            <w:noWrap w:val="0"/>
            <w:vAlign w:val="center"/>
          </w:tcPr>
          <w:p w14:paraId="2F11D5DB">
            <w:pPr>
              <w:widowControl/>
              <w:spacing w:line="240" w:lineRule="exact"/>
              <w:jc w:val="left"/>
              <w:textAlignment w:val="center"/>
              <w:rPr>
                <w:rFonts w:hint="eastAsia"/>
              </w:rPr>
            </w:pPr>
            <w:r>
              <w:rPr>
                <w:rFonts w:hint="eastAsia"/>
              </w:rPr>
              <w:t>□项目总监的劳动工资证明、注册证书   □项目总监的巡查日记</w:t>
            </w:r>
          </w:p>
          <w:p w14:paraId="102DF986">
            <w:pPr>
              <w:pStyle w:val="2"/>
              <w:ind w:firstLine="0" w:firstLineChars="0"/>
              <w:rPr>
                <w:rFonts w:hint="eastAsia" w:eastAsia="宋体" w:cs="Times New Roman"/>
                <w:bCs w:val="0"/>
                <w:kern w:val="2"/>
                <w:sz w:val="21"/>
                <w:szCs w:val="24"/>
              </w:rPr>
            </w:pPr>
            <w:r>
              <w:rPr>
                <w:rFonts w:hint="eastAsia" w:eastAsia="宋体" w:cs="Times New Roman"/>
                <w:bCs w:val="0"/>
                <w:kern w:val="2"/>
                <w:sz w:val="21"/>
                <w:szCs w:val="24"/>
              </w:rPr>
              <w:t>□监理日志   □监理规划及实施细则   □见证取样记录</w:t>
            </w:r>
          </w:p>
          <w:p w14:paraId="4F17169E">
            <w:pPr>
              <w:pStyle w:val="2"/>
              <w:ind w:firstLine="0" w:firstLineChars="0"/>
            </w:pPr>
            <w:r>
              <w:rPr>
                <w:rFonts w:hint="eastAsia" w:eastAsia="宋体" w:cs="Times New Roman"/>
                <w:bCs w:val="0"/>
                <w:kern w:val="2"/>
                <w:sz w:val="21"/>
                <w:szCs w:val="24"/>
              </w:rPr>
              <w:t>□总分包单位人员、材料、设备进场报验审核</w:t>
            </w:r>
          </w:p>
        </w:tc>
      </w:tr>
      <w:tr w14:paraId="7EE64511">
        <w:tblPrEx>
          <w:tblCellMar>
            <w:top w:w="15" w:type="dxa"/>
            <w:left w:w="15" w:type="dxa"/>
            <w:bottom w:w="15" w:type="dxa"/>
            <w:right w:w="15" w:type="dxa"/>
          </w:tblCellMar>
        </w:tblPrEx>
        <w:trPr>
          <w:trHeight w:val="3688" w:hRule="atLeast"/>
          <w:jc w:val="center"/>
        </w:trPr>
        <w:tc>
          <w:tcPr>
            <w:tcW w:w="1375" w:type="dxa"/>
            <w:tcBorders>
              <w:top w:val="single" w:color="auto" w:sz="4" w:space="0"/>
              <w:left w:val="single" w:color="000000" w:sz="4" w:space="0"/>
              <w:bottom w:val="single" w:color="000000" w:sz="4" w:space="0"/>
              <w:right w:val="single" w:color="000000" w:sz="4" w:space="0"/>
            </w:tcBorders>
            <w:noWrap w:val="0"/>
            <w:vAlign w:val="center"/>
          </w:tcPr>
          <w:p w14:paraId="28916856">
            <w:pPr>
              <w:adjustRightInd w:val="0"/>
              <w:spacing w:line="360" w:lineRule="exact"/>
              <w:jc w:val="center"/>
              <w:rPr>
                <w:rFonts w:ascii="宋体" w:hAnsi="宋体" w:cs="宋体"/>
                <w:szCs w:val="21"/>
              </w:rPr>
            </w:pPr>
            <w:r>
              <w:rPr>
                <w:rFonts w:ascii="黑体" w:hAnsi="黑体" w:eastAsia="黑体" w:cs="黑体"/>
                <w:bCs/>
                <w:szCs w:val="21"/>
              </w:rPr>
              <w:t>其他情况说明</w:t>
            </w:r>
          </w:p>
        </w:tc>
        <w:tc>
          <w:tcPr>
            <w:tcW w:w="8236" w:type="dxa"/>
            <w:gridSpan w:val="9"/>
            <w:tcBorders>
              <w:top w:val="single" w:color="auto" w:sz="4" w:space="0"/>
              <w:left w:val="single" w:color="000000" w:sz="4" w:space="0"/>
              <w:bottom w:val="single" w:color="000000" w:sz="4" w:space="0"/>
              <w:right w:val="single" w:color="000000" w:sz="4" w:space="0"/>
            </w:tcBorders>
            <w:noWrap w:val="0"/>
            <w:vAlign w:val="top"/>
          </w:tcPr>
          <w:p w14:paraId="15891F39">
            <w:pPr>
              <w:adjustRightInd w:val="0"/>
              <w:spacing w:line="360" w:lineRule="exact"/>
              <w:rPr>
                <w:rFonts w:hint="eastAsia" w:ascii="宋体" w:hAnsi="宋体" w:cs="宋体"/>
                <w:szCs w:val="21"/>
              </w:rPr>
            </w:pPr>
            <w:r>
              <w:rPr>
                <w:rFonts w:hint="eastAsia" w:ascii="宋体" w:hAnsi="宋体" w:cs="宋体"/>
                <w:szCs w:val="21"/>
              </w:rPr>
              <w:t>（建设、施工总承包等单位拒绝提供</w:t>
            </w:r>
            <w:r>
              <w:rPr>
                <w:rFonts w:hint="eastAsia" w:ascii="宋体" w:hAnsi="宋体" w:cs="宋体"/>
                <w:kern w:val="0"/>
                <w:szCs w:val="21"/>
                <w:lang w:bidi="ar"/>
              </w:rPr>
              <w:t>造价清单、投标文件商务标等问题</w:t>
            </w:r>
            <w:r>
              <w:rPr>
                <w:rFonts w:hint="eastAsia" w:ascii="宋体" w:hAnsi="宋体" w:cs="宋体"/>
                <w:szCs w:val="21"/>
              </w:rPr>
              <w:t>）</w:t>
            </w:r>
          </w:p>
        </w:tc>
      </w:tr>
      <w:tr w14:paraId="4CE6E35B">
        <w:tblPrEx>
          <w:tblCellMar>
            <w:top w:w="15" w:type="dxa"/>
            <w:left w:w="15" w:type="dxa"/>
            <w:bottom w:w="15" w:type="dxa"/>
            <w:right w:w="15" w:type="dxa"/>
          </w:tblCellMar>
        </w:tblPrEx>
        <w:trPr>
          <w:trHeight w:val="2120" w:hRule="atLeast"/>
          <w:jc w:val="center"/>
        </w:trPr>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60DC1A8">
            <w:pPr>
              <w:adjustRightInd w:val="0"/>
              <w:spacing w:line="360" w:lineRule="exact"/>
              <w:jc w:val="center"/>
              <w:rPr>
                <w:rFonts w:ascii="宋体" w:hAnsi="宋体" w:cs="宋体"/>
                <w:szCs w:val="21"/>
              </w:rPr>
            </w:pPr>
            <w:r>
              <w:rPr>
                <w:rFonts w:ascii="黑体" w:hAnsi="黑体" w:eastAsia="黑体" w:cs="黑体"/>
                <w:bCs/>
                <w:szCs w:val="21"/>
              </w:rPr>
              <w:t>检查结果</w:t>
            </w:r>
          </w:p>
        </w:tc>
        <w:tc>
          <w:tcPr>
            <w:tcW w:w="8236" w:type="dxa"/>
            <w:gridSpan w:val="9"/>
            <w:tcBorders>
              <w:top w:val="single" w:color="000000" w:sz="4" w:space="0"/>
              <w:left w:val="single" w:color="000000" w:sz="4" w:space="0"/>
              <w:bottom w:val="single" w:color="000000" w:sz="4" w:space="0"/>
              <w:right w:val="single" w:color="000000" w:sz="4" w:space="0"/>
            </w:tcBorders>
            <w:noWrap w:val="0"/>
            <w:vAlign w:val="center"/>
          </w:tcPr>
          <w:p w14:paraId="6EDB4AFC">
            <w:pPr>
              <w:pStyle w:val="7"/>
              <w:snapToGrid w:val="0"/>
              <w:spacing w:after="0" w:line="360" w:lineRule="exact"/>
              <w:ind w:firstLine="0" w:firstLineChars="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 xml:space="preserve">未发现问题            </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 xml:space="preserve">发现问题经责令已改正 </w:t>
            </w:r>
          </w:p>
          <w:p w14:paraId="046C6099">
            <w:pPr>
              <w:pStyle w:val="7"/>
              <w:snapToGrid w:val="0"/>
              <w:spacing w:after="0" w:line="360" w:lineRule="exact"/>
              <w:ind w:firstLine="0" w:firstLineChars="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发现问题</w:t>
            </w:r>
            <w:r>
              <w:rPr>
                <w:rFonts w:hint="eastAsia" w:ascii="Times New Roman" w:hAnsi="Times New Roman" w:eastAsia="宋体" w:cs="Times New Roman"/>
                <w:color w:val="auto"/>
              </w:rPr>
              <w:t>短时间无法整改，已下达整改通知书</w:t>
            </w:r>
          </w:p>
          <w:p w14:paraId="09B025B6">
            <w:pPr>
              <w:pStyle w:val="7"/>
              <w:snapToGrid w:val="0"/>
              <w:spacing w:after="0" w:line="360" w:lineRule="exact"/>
              <w:ind w:firstLine="0" w:firstLineChars="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检查中存在弄虚作假行为</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 xml:space="preserve">         </w:t>
            </w:r>
            <w:r>
              <w:rPr>
                <w:rFonts w:hint="eastAsia" w:ascii="Times New Roman" w:hAnsi="Times New Roman" w:eastAsia="宋体" w:cs="Times New Roman"/>
                <w:color w:val="auto"/>
              </w:rPr>
              <w:t>□</w:t>
            </w:r>
            <w:r>
              <w:rPr>
                <w:rFonts w:ascii="Times New Roman" w:hAnsi="Times New Roman" w:eastAsia="宋体" w:cs="Times New Roman"/>
                <w:color w:val="auto"/>
              </w:rPr>
              <w:t>不配合检查情节严重</w:t>
            </w:r>
          </w:p>
          <w:p w14:paraId="11C8DADA">
            <w:pPr>
              <w:pStyle w:val="7"/>
              <w:snapToGrid w:val="0"/>
              <w:spacing w:after="0" w:line="360" w:lineRule="exact"/>
              <w:ind w:firstLine="0" w:firstLineChars="0"/>
              <w:rPr>
                <w:rFonts w:ascii="Times New Roman" w:hAnsi="Times New Roman" w:eastAsia="宋体" w:cs="Times New Roman"/>
                <w:color w:val="auto"/>
              </w:rPr>
            </w:pPr>
            <w:r>
              <w:rPr>
                <w:rFonts w:hint="eastAsia" w:ascii="Times New Roman" w:hAnsi="Times New Roman" w:eastAsia="宋体" w:cs="Times New Roman"/>
                <w:color w:val="auto"/>
              </w:rPr>
              <w:t>□责令停工</w:t>
            </w:r>
          </w:p>
        </w:tc>
      </w:tr>
      <w:tr w14:paraId="397A3B54">
        <w:tblPrEx>
          <w:tblCellMar>
            <w:top w:w="15" w:type="dxa"/>
            <w:left w:w="15" w:type="dxa"/>
            <w:bottom w:w="15" w:type="dxa"/>
            <w:right w:w="15" w:type="dxa"/>
          </w:tblCellMar>
        </w:tblPrEx>
        <w:trPr>
          <w:trHeight w:val="742" w:hRule="atLeast"/>
          <w:jc w:val="center"/>
        </w:trPr>
        <w:tc>
          <w:tcPr>
            <w:tcW w:w="1375" w:type="dxa"/>
            <w:vMerge w:val="restart"/>
            <w:tcBorders>
              <w:top w:val="single" w:color="000000" w:sz="4" w:space="0"/>
              <w:left w:val="single" w:color="000000" w:sz="4" w:space="0"/>
              <w:bottom w:val="single" w:color="000000" w:sz="4" w:space="0"/>
              <w:right w:val="single" w:color="000000" w:sz="4" w:space="0"/>
            </w:tcBorders>
            <w:noWrap w:val="0"/>
            <w:vAlign w:val="center"/>
          </w:tcPr>
          <w:p w14:paraId="10F45533">
            <w:pPr>
              <w:adjustRightInd w:val="0"/>
              <w:spacing w:line="360" w:lineRule="exact"/>
              <w:jc w:val="center"/>
              <w:rPr>
                <w:rFonts w:ascii="黑体" w:hAnsi="黑体" w:eastAsia="黑体" w:cs="黑体"/>
                <w:bCs/>
                <w:szCs w:val="21"/>
              </w:rPr>
            </w:pPr>
            <w:r>
              <w:rPr>
                <w:rFonts w:ascii="黑体" w:hAnsi="黑体" w:eastAsia="黑体" w:cs="黑体"/>
                <w:bCs/>
                <w:szCs w:val="21"/>
              </w:rPr>
              <w:t>检查</w:t>
            </w:r>
          </w:p>
          <w:p w14:paraId="7B985A9F">
            <w:pPr>
              <w:adjustRightInd w:val="0"/>
              <w:spacing w:line="360" w:lineRule="exact"/>
              <w:jc w:val="center"/>
              <w:rPr>
                <w:rFonts w:ascii="宋体" w:hAnsi="宋体" w:cs="宋体"/>
                <w:szCs w:val="21"/>
              </w:rPr>
            </w:pPr>
            <w:r>
              <w:rPr>
                <w:rFonts w:ascii="黑体" w:hAnsi="黑体" w:eastAsia="黑体" w:cs="黑体"/>
                <w:bCs/>
                <w:szCs w:val="21"/>
              </w:rPr>
              <w:t>会签栏</w:t>
            </w:r>
          </w:p>
        </w:tc>
        <w:tc>
          <w:tcPr>
            <w:tcW w:w="8236" w:type="dxa"/>
            <w:gridSpan w:val="9"/>
            <w:tcBorders>
              <w:top w:val="single" w:color="000000" w:sz="4" w:space="0"/>
              <w:left w:val="single" w:color="000000" w:sz="4" w:space="0"/>
              <w:bottom w:val="single" w:color="000000" w:sz="4" w:space="0"/>
              <w:right w:val="single" w:color="000000" w:sz="4" w:space="0"/>
            </w:tcBorders>
            <w:noWrap w:val="0"/>
            <w:vAlign w:val="center"/>
          </w:tcPr>
          <w:p w14:paraId="5E281F47">
            <w:pPr>
              <w:adjustRightInd w:val="0"/>
              <w:spacing w:line="360" w:lineRule="exact"/>
              <w:rPr>
                <w:rFonts w:ascii="宋体" w:hAnsi="宋体" w:cs="宋体"/>
                <w:szCs w:val="21"/>
              </w:rPr>
            </w:pPr>
            <w:r>
              <w:rPr>
                <w:rFonts w:hint="eastAsia" w:ascii="宋体" w:hAnsi="宋体" w:cs="宋体"/>
                <w:kern w:val="0"/>
                <w:szCs w:val="21"/>
                <w:lang w:bidi="ar"/>
              </w:rPr>
              <w:t>建设单位项目负责人签字</w:t>
            </w:r>
            <w:r>
              <w:rPr>
                <w:rStyle w:val="11"/>
                <w:rFonts w:ascii="Times New Roman" w:hAnsi="Times New Roman"/>
                <w:b w:val="0"/>
                <w:szCs w:val="21"/>
              </w:rPr>
              <w:t>：                          日期：</w:t>
            </w:r>
          </w:p>
        </w:tc>
      </w:tr>
      <w:tr w14:paraId="039750D8">
        <w:tblPrEx>
          <w:tblCellMar>
            <w:top w:w="15" w:type="dxa"/>
            <w:left w:w="15" w:type="dxa"/>
            <w:bottom w:w="15" w:type="dxa"/>
            <w:right w:w="15" w:type="dxa"/>
          </w:tblCellMar>
        </w:tblPrEx>
        <w:trPr>
          <w:trHeight w:val="726" w:hRule="atLeast"/>
          <w:jc w:val="center"/>
        </w:trPr>
        <w:tc>
          <w:tcPr>
            <w:tcW w:w="1375" w:type="dxa"/>
            <w:vMerge w:val="continue"/>
            <w:tcBorders>
              <w:left w:val="single" w:color="000000" w:sz="4" w:space="0"/>
              <w:right w:val="single" w:color="000000" w:sz="4" w:space="0"/>
            </w:tcBorders>
            <w:noWrap w:val="0"/>
            <w:vAlign w:val="center"/>
          </w:tcPr>
          <w:p w14:paraId="03FE4A7D">
            <w:pPr>
              <w:adjustRightInd w:val="0"/>
              <w:spacing w:line="360" w:lineRule="exact"/>
              <w:jc w:val="center"/>
              <w:rPr>
                <w:rFonts w:ascii="黑体" w:hAnsi="黑体" w:eastAsia="黑体" w:cs="黑体"/>
                <w:bCs/>
                <w:szCs w:val="21"/>
              </w:rPr>
            </w:pPr>
          </w:p>
        </w:tc>
        <w:tc>
          <w:tcPr>
            <w:tcW w:w="8236" w:type="dxa"/>
            <w:gridSpan w:val="9"/>
            <w:tcBorders>
              <w:top w:val="single" w:color="000000" w:sz="4" w:space="0"/>
              <w:left w:val="single" w:color="000000" w:sz="4" w:space="0"/>
              <w:bottom w:val="single" w:color="000000" w:sz="4" w:space="0"/>
              <w:right w:val="single" w:color="000000" w:sz="4" w:space="0"/>
            </w:tcBorders>
            <w:noWrap w:val="0"/>
            <w:vAlign w:val="center"/>
          </w:tcPr>
          <w:p w14:paraId="18FA1DC0">
            <w:pPr>
              <w:adjustRightInd w:val="0"/>
              <w:spacing w:line="360" w:lineRule="exact"/>
              <w:rPr>
                <w:rFonts w:ascii="宋体" w:hAnsi="宋体" w:cs="宋体"/>
                <w:kern w:val="0"/>
                <w:szCs w:val="21"/>
                <w:lang w:bidi="ar"/>
              </w:rPr>
            </w:pPr>
            <w:r>
              <w:rPr>
                <w:rFonts w:hint="eastAsia" w:ascii="宋体" w:hAnsi="宋体" w:cs="宋体"/>
                <w:kern w:val="0"/>
                <w:szCs w:val="21"/>
                <w:lang w:bidi="ar"/>
              </w:rPr>
              <w:t>施工单位项目负责人签字</w:t>
            </w:r>
            <w:r>
              <w:rPr>
                <w:rStyle w:val="11"/>
                <w:rFonts w:ascii="Times New Roman" w:hAnsi="Times New Roman"/>
                <w:b w:val="0"/>
                <w:szCs w:val="21"/>
              </w:rPr>
              <w:t>：                          日期：</w:t>
            </w:r>
          </w:p>
        </w:tc>
      </w:tr>
      <w:tr w14:paraId="462145A9">
        <w:tblPrEx>
          <w:tblCellMar>
            <w:top w:w="15" w:type="dxa"/>
            <w:left w:w="15" w:type="dxa"/>
            <w:bottom w:w="15" w:type="dxa"/>
            <w:right w:w="15" w:type="dxa"/>
          </w:tblCellMar>
        </w:tblPrEx>
        <w:trPr>
          <w:trHeight w:val="727" w:hRule="atLeast"/>
          <w:jc w:val="center"/>
        </w:trPr>
        <w:tc>
          <w:tcPr>
            <w:tcW w:w="1375" w:type="dxa"/>
            <w:vMerge w:val="continue"/>
            <w:tcBorders>
              <w:left w:val="single" w:color="000000" w:sz="4" w:space="0"/>
              <w:right w:val="single" w:color="000000" w:sz="4" w:space="0"/>
            </w:tcBorders>
            <w:noWrap w:val="0"/>
            <w:vAlign w:val="center"/>
          </w:tcPr>
          <w:p w14:paraId="7E39480A">
            <w:pPr>
              <w:adjustRightInd w:val="0"/>
              <w:spacing w:line="360" w:lineRule="exact"/>
              <w:jc w:val="center"/>
              <w:rPr>
                <w:rFonts w:ascii="黑体" w:hAnsi="黑体" w:eastAsia="黑体" w:cs="黑体"/>
                <w:bCs/>
                <w:szCs w:val="21"/>
              </w:rPr>
            </w:pPr>
          </w:p>
        </w:tc>
        <w:tc>
          <w:tcPr>
            <w:tcW w:w="8236" w:type="dxa"/>
            <w:gridSpan w:val="9"/>
            <w:tcBorders>
              <w:top w:val="single" w:color="000000" w:sz="4" w:space="0"/>
              <w:left w:val="single" w:color="000000" w:sz="4" w:space="0"/>
              <w:bottom w:val="single" w:color="000000" w:sz="4" w:space="0"/>
              <w:right w:val="single" w:color="000000" w:sz="4" w:space="0"/>
            </w:tcBorders>
            <w:noWrap w:val="0"/>
            <w:vAlign w:val="center"/>
          </w:tcPr>
          <w:p w14:paraId="27B8028A">
            <w:pPr>
              <w:adjustRightInd w:val="0"/>
              <w:spacing w:line="360" w:lineRule="exact"/>
              <w:rPr>
                <w:rFonts w:ascii="宋体" w:hAnsi="宋体" w:cs="宋体"/>
                <w:kern w:val="0"/>
                <w:szCs w:val="21"/>
                <w:lang w:bidi="ar"/>
              </w:rPr>
            </w:pPr>
            <w:r>
              <w:rPr>
                <w:rFonts w:hint="eastAsia" w:ascii="宋体" w:hAnsi="宋体" w:cs="宋体"/>
                <w:kern w:val="0"/>
                <w:szCs w:val="21"/>
                <w:lang w:bidi="ar"/>
              </w:rPr>
              <w:t>项目总监签字</w:t>
            </w:r>
            <w:r>
              <w:rPr>
                <w:rStyle w:val="11"/>
                <w:rFonts w:ascii="Times New Roman" w:hAnsi="Times New Roman"/>
                <w:b w:val="0"/>
                <w:szCs w:val="21"/>
              </w:rPr>
              <w:t xml:space="preserve">：                   </w:t>
            </w:r>
            <w:r>
              <w:rPr>
                <w:rStyle w:val="11"/>
                <w:rFonts w:hint="eastAsia" w:ascii="Times New Roman" w:hAnsi="Times New Roman"/>
                <w:b w:val="0"/>
                <w:szCs w:val="21"/>
              </w:rPr>
              <w:t xml:space="preserve">          </w:t>
            </w:r>
            <w:r>
              <w:rPr>
                <w:rStyle w:val="11"/>
                <w:rFonts w:ascii="Times New Roman" w:hAnsi="Times New Roman"/>
                <w:b w:val="0"/>
                <w:szCs w:val="21"/>
              </w:rPr>
              <w:t xml:space="preserve">       日期：</w:t>
            </w:r>
          </w:p>
        </w:tc>
      </w:tr>
      <w:tr w14:paraId="56CAB0EC">
        <w:tblPrEx>
          <w:tblCellMar>
            <w:top w:w="15" w:type="dxa"/>
            <w:left w:w="15" w:type="dxa"/>
            <w:bottom w:w="15" w:type="dxa"/>
            <w:right w:w="15" w:type="dxa"/>
          </w:tblCellMar>
        </w:tblPrEx>
        <w:trPr>
          <w:trHeight w:val="945" w:hRule="atLeast"/>
          <w:jc w:val="center"/>
        </w:trPr>
        <w:tc>
          <w:tcPr>
            <w:tcW w:w="13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04E139">
            <w:pPr>
              <w:adjustRightInd w:val="0"/>
              <w:spacing w:line="360" w:lineRule="exact"/>
              <w:jc w:val="center"/>
              <w:rPr>
                <w:rFonts w:ascii="宋体" w:hAnsi="宋体" w:cs="宋体"/>
                <w:szCs w:val="21"/>
              </w:rPr>
            </w:pPr>
          </w:p>
        </w:tc>
        <w:tc>
          <w:tcPr>
            <w:tcW w:w="8236" w:type="dxa"/>
            <w:gridSpan w:val="9"/>
            <w:tcBorders>
              <w:top w:val="single" w:color="000000" w:sz="4" w:space="0"/>
              <w:left w:val="single" w:color="000000" w:sz="4" w:space="0"/>
              <w:bottom w:val="single" w:color="000000" w:sz="4" w:space="0"/>
              <w:right w:val="single" w:color="000000" w:sz="4" w:space="0"/>
            </w:tcBorders>
            <w:noWrap w:val="0"/>
            <w:vAlign w:val="center"/>
          </w:tcPr>
          <w:p w14:paraId="201115A0">
            <w:pPr>
              <w:adjustRightInd w:val="0"/>
              <w:spacing w:line="360" w:lineRule="exact"/>
              <w:rPr>
                <w:rFonts w:ascii="宋体" w:hAnsi="宋体" w:cs="宋体"/>
                <w:szCs w:val="21"/>
              </w:rPr>
            </w:pPr>
            <w:r>
              <w:rPr>
                <w:rStyle w:val="11"/>
                <w:rFonts w:ascii="Times New Roman" w:hAnsi="Times New Roman"/>
                <w:b w:val="0"/>
                <w:szCs w:val="21"/>
              </w:rPr>
              <w:t xml:space="preserve">检查组签名：                           </w:t>
            </w:r>
            <w:r>
              <w:rPr>
                <w:rStyle w:val="11"/>
                <w:rFonts w:hint="eastAsia" w:ascii="Times New Roman" w:hAnsi="Times New Roman"/>
                <w:b w:val="0"/>
                <w:szCs w:val="21"/>
              </w:rPr>
              <w:t xml:space="preserve">        </w:t>
            </w:r>
            <w:r>
              <w:rPr>
                <w:rStyle w:val="11"/>
                <w:rFonts w:ascii="Times New Roman" w:hAnsi="Times New Roman"/>
                <w:b w:val="0"/>
                <w:szCs w:val="21"/>
              </w:rPr>
              <w:t xml:space="preserve">   日期：</w:t>
            </w:r>
          </w:p>
        </w:tc>
      </w:tr>
    </w:tbl>
    <w:p w14:paraId="117AEE32">
      <w:pPr>
        <w:spacing w:line="600" w:lineRule="exact"/>
        <w:rPr>
          <w:rFonts w:ascii="宋体" w:hAnsi="宋体" w:cs="宋体"/>
          <w:kern w:val="0"/>
          <w:szCs w:val="21"/>
          <w:lang w:bidi="ar"/>
        </w:rPr>
      </w:pPr>
      <w:r>
        <w:rPr>
          <w:rFonts w:hint="eastAsia" w:ascii="宋体" w:hAnsi="宋体" w:cs="宋体"/>
          <w:kern w:val="0"/>
          <w:szCs w:val="21"/>
          <w:lang w:bidi="ar"/>
        </w:rPr>
        <w:t>注：本表一式两份，一份在项目部留存备查，另一份住房城乡建设主管部门存档。</w:t>
      </w:r>
    </w:p>
    <w:p w14:paraId="4107AEB1"/>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2312">
    <w:altName w:val="宋体"/>
    <w:panose1 w:val="02000000000000000000"/>
    <w:charset w:val="86"/>
    <w:family w:val="auto"/>
    <w:pitch w:val="default"/>
    <w:sig w:usb0="00000000" w:usb1="00000000" w:usb2="00000012"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5125C">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30C3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330C3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wYjYxNjZjMjhiNmJlNThjMmJmYWQ2NDI1MjUxOWIifQ=="/>
  </w:docVars>
  <w:rsids>
    <w:rsidRoot w:val="315773C2"/>
    <w:rsid w:val="011C19D1"/>
    <w:rsid w:val="01ED0E45"/>
    <w:rsid w:val="026519C4"/>
    <w:rsid w:val="057D364A"/>
    <w:rsid w:val="05C77665"/>
    <w:rsid w:val="075F489F"/>
    <w:rsid w:val="0BAF2D25"/>
    <w:rsid w:val="0C367F91"/>
    <w:rsid w:val="0D082DE9"/>
    <w:rsid w:val="0D912EF2"/>
    <w:rsid w:val="0F7D2832"/>
    <w:rsid w:val="13177CAF"/>
    <w:rsid w:val="14ED01F3"/>
    <w:rsid w:val="15861921"/>
    <w:rsid w:val="15A84FF5"/>
    <w:rsid w:val="16D84D0A"/>
    <w:rsid w:val="18822A00"/>
    <w:rsid w:val="189B050F"/>
    <w:rsid w:val="1BCD69CF"/>
    <w:rsid w:val="1C8B1A50"/>
    <w:rsid w:val="1D491C50"/>
    <w:rsid w:val="1D6E79F7"/>
    <w:rsid w:val="1ECE699F"/>
    <w:rsid w:val="1F5D755F"/>
    <w:rsid w:val="20F34A91"/>
    <w:rsid w:val="23C552CF"/>
    <w:rsid w:val="24DF6D3B"/>
    <w:rsid w:val="24E8008F"/>
    <w:rsid w:val="252D6F5F"/>
    <w:rsid w:val="25416B4F"/>
    <w:rsid w:val="27B35318"/>
    <w:rsid w:val="27C171CC"/>
    <w:rsid w:val="281A50DA"/>
    <w:rsid w:val="289F3D26"/>
    <w:rsid w:val="2977236C"/>
    <w:rsid w:val="2AAD37B3"/>
    <w:rsid w:val="2C8D4D9A"/>
    <w:rsid w:val="2C914945"/>
    <w:rsid w:val="2DEA14D5"/>
    <w:rsid w:val="2EA60904"/>
    <w:rsid w:val="2EE67D35"/>
    <w:rsid w:val="30601421"/>
    <w:rsid w:val="3095731D"/>
    <w:rsid w:val="30AB6B41"/>
    <w:rsid w:val="315773C2"/>
    <w:rsid w:val="320F0AA9"/>
    <w:rsid w:val="33C42606"/>
    <w:rsid w:val="36743E79"/>
    <w:rsid w:val="379E42F6"/>
    <w:rsid w:val="37FD06FD"/>
    <w:rsid w:val="392F2DE3"/>
    <w:rsid w:val="39A9208B"/>
    <w:rsid w:val="3AF85239"/>
    <w:rsid w:val="3BD031A1"/>
    <w:rsid w:val="3C142081"/>
    <w:rsid w:val="3C463BC1"/>
    <w:rsid w:val="3C97266F"/>
    <w:rsid w:val="42631D5A"/>
    <w:rsid w:val="45BC155E"/>
    <w:rsid w:val="48752189"/>
    <w:rsid w:val="48A50291"/>
    <w:rsid w:val="4E4B7280"/>
    <w:rsid w:val="4E9C60E6"/>
    <w:rsid w:val="50106B6E"/>
    <w:rsid w:val="51602687"/>
    <w:rsid w:val="52A31916"/>
    <w:rsid w:val="532F543B"/>
    <w:rsid w:val="54C03331"/>
    <w:rsid w:val="56BA0FDC"/>
    <w:rsid w:val="57DD48DE"/>
    <w:rsid w:val="5A1E613F"/>
    <w:rsid w:val="5A4E50AE"/>
    <w:rsid w:val="5A8262B5"/>
    <w:rsid w:val="5BEE5878"/>
    <w:rsid w:val="5D6871A6"/>
    <w:rsid w:val="5DA67EE4"/>
    <w:rsid w:val="5DBA466B"/>
    <w:rsid w:val="5F16045D"/>
    <w:rsid w:val="5F577D10"/>
    <w:rsid w:val="60831ABD"/>
    <w:rsid w:val="61AD00BB"/>
    <w:rsid w:val="63221D17"/>
    <w:rsid w:val="646D768E"/>
    <w:rsid w:val="65C322F0"/>
    <w:rsid w:val="66372F32"/>
    <w:rsid w:val="66D93AA7"/>
    <w:rsid w:val="6717075E"/>
    <w:rsid w:val="69C027C9"/>
    <w:rsid w:val="6B034253"/>
    <w:rsid w:val="6B3C7DBA"/>
    <w:rsid w:val="6BAA11C7"/>
    <w:rsid w:val="6C985302"/>
    <w:rsid w:val="6D7101EF"/>
    <w:rsid w:val="6F711F0A"/>
    <w:rsid w:val="702961A7"/>
    <w:rsid w:val="704D1CFE"/>
    <w:rsid w:val="70CD5F70"/>
    <w:rsid w:val="76E57C6C"/>
    <w:rsid w:val="76EC4F67"/>
    <w:rsid w:val="76F71F34"/>
    <w:rsid w:val="76FB5618"/>
    <w:rsid w:val="77170059"/>
    <w:rsid w:val="7819005E"/>
    <w:rsid w:val="79F50735"/>
    <w:rsid w:val="7F1B6E0E"/>
    <w:rsid w:val="AF27A6E1"/>
    <w:rsid w:val="D2FEAD3A"/>
    <w:rsid w:val="F75BC5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ind w:firstLine="420" w:firstLineChars="200"/>
    </w:pPr>
    <w:rPr>
      <w:rFonts w:ascii="Calibri" w:hAnsi="Calibri" w:eastAsia="仿宋_GB2312" w:cs="方正小标宋简体"/>
      <w:bCs/>
      <w:kern w:val="21"/>
      <w:sz w:val="32"/>
      <w:szCs w:val="44"/>
    </w:rPr>
  </w:style>
  <w:style w:type="paragraph" w:styleId="3">
    <w:name w:val="Body Text"/>
    <w:basedOn w:val="1"/>
    <w:qFormat/>
    <w:uiPriority w:val="0"/>
    <w:rPr>
      <w:rFonts w:ascii="仿宋_GB2312" w:hAnsi="Times New Roman" w:eastAsia="仿宋_GB2312"/>
      <w:kern w:val="0"/>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w:basedOn w:val="3"/>
    <w:qFormat/>
    <w:uiPriority w:val="0"/>
    <w:pPr>
      <w:widowControl/>
      <w:spacing w:after="160"/>
      <w:ind w:firstLine="250" w:firstLineChars="250"/>
      <w:jc w:val="left"/>
    </w:pPr>
    <w:rPr>
      <w:rFonts w:ascii="微软雅黑" w:hAnsi="微软雅黑" w:eastAsia="微软雅黑" w:cs="微软雅黑"/>
      <w:color w:val="000000"/>
      <w:sz w:val="20"/>
      <w:szCs w:val="21"/>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5576</Words>
  <Characters>5976</Characters>
  <Lines>0</Lines>
  <Paragraphs>0</Paragraphs>
  <TotalTime>11</TotalTime>
  <ScaleCrop>false</ScaleCrop>
  <LinksUpToDate>false</LinksUpToDate>
  <CharactersWithSpaces>6485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2023-05-30T02:13:00Z</dcterms:created>
  <dc:creator>百炼成钢</dc:creator>
  <cp:lastModifiedBy>cookie</cp:lastModifiedBy>
  <cp:lastPrinted>2025-08-25T13:17:00Z</cp:lastPrinted>
  <dcterms:modified xsi:type="dcterms:W3CDTF">2025-08-26T02:38:53Z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422CC06E5E5E48058836E667D8F96D3F_13</vt:lpwstr>
  </property>
  <property fmtid="{D5CDD505-2E9C-101B-9397-08002B2CF9AE}" pid="4" name="KSOTemplateDocerSaveRecord">
    <vt:lpwstr>eyJoZGlkIjoiYmFiYzI2MWM0NWFiMWQ2ODljYjk4YzY5MTQxZGNlN2IiLCJ1c2VySWQiOiI0MjIyMzUzNjYifQ==</vt:lpwstr>
  </property>
</Properties>
</file>