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2E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D6F0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C6A9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8952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7A02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DF97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E56C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w w:val="10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</w:t>
      </w:r>
    </w:p>
    <w:p w14:paraId="2D5F2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3045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411FDF4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sz w:val="44"/>
          <w:szCs w:val="44"/>
          <w:lang w:val="en-US" w:eastAsia="zh-CN"/>
        </w:rPr>
        <w:t xml:space="preserve"> 冠县人</w:t>
      </w:r>
      <w:bookmarkStart w:id="0" w:name="_GoBack"/>
      <w:bookmarkEnd w:id="0"/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sz w:val="44"/>
          <w:szCs w:val="44"/>
          <w:lang w:val="en-US" w:eastAsia="zh-CN"/>
        </w:rPr>
        <w:t>民政府</w:t>
      </w:r>
    </w:p>
    <w:p w14:paraId="6EE918D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spacing w:val="-17"/>
          <w:sz w:val="44"/>
          <w:szCs w:val="44"/>
          <w:lang w:val="en-US" w:eastAsia="zh-CN"/>
        </w:rPr>
        <w:t>关于冠县中心城区老工业园区片区白杨路以南、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sz w:val="44"/>
          <w:szCs w:val="44"/>
          <w:lang w:val="en-US" w:eastAsia="zh-CN"/>
        </w:rPr>
        <w:t>兴业路以东地块控制性详细规划调整方案的</w:t>
      </w:r>
    </w:p>
    <w:p w14:paraId="12B6361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sz w:val="44"/>
          <w:szCs w:val="44"/>
          <w:lang w:val="en-US" w:eastAsia="zh-CN"/>
        </w:rPr>
        <w:t>批  复</w:t>
      </w:r>
    </w:p>
    <w:p w14:paraId="655197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sz w:val="40"/>
          <w:szCs w:val="40"/>
          <w:lang w:val="en-US" w:eastAsia="zh-CN"/>
        </w:rPr>
      </w:pPr>
    </w:p>
    <w:p w14:paraId="58F1C1D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县自然资源和规划局：</w:t>
      </w:r>
    </w:p>
    <w:p w14:paraId="1B39FC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你单位《关于报请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批复&lt;冠县中心城区老工业园区片区白杨路以南、兴业路以东地块控制性详细规划调整方案&gt;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的请示》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收悉。经研究，现批复如下：</w:t>
      </w:r>
    </w:p>
    <w:p w14:paraId="47202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一、原则同意《冠县中心城区老工业园区片区白杨路以南、兴业路以东地块控制性详细规划调整方案》（以下简称《控规》）。</w:t>
      </w:r>
    </w:p>
    <w:p w14:paraId="5CCE788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二、因地制宜，因需定性。要加强控规的前瞻性和预见性，根据不同区域的特征采取不同的控制编制深度和层次。以各地块为突破点，做好公共空间与公共环境的营造，构建科学合理的城镇空间布局。</w:t>
      </w:r>
    </w:p>
    <w:p w14:paraId="6221E54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三、加强规划组织实施。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《控规》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一经批复必须严格按照规划实施,把规划落到实处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。要维护规划的严肃性和权威性，任何部门和个人不得随意修改、违规变更。</w:t>
      </w:r>
    </w:p>
    <w:p w14:paraId="33B26154"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52E0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冠县人民政府</w:t>
      </w:r>
    </w:p>
    <w:p w14:paraId="34A34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2" w:firstLineChars="179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2024年12月9日</w:t>
      </w:r>
    </w:p>
    <w:p w14:paraId="0F6CD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（此件公开发布）</w:t>
      </w:r>
    </w:p>
    <w:p w14:paraId="3222A924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100" w:beforeAutospacing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04CC4CE7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100" w:beforeAutospacing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09F27F12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100" w:beforeAutospacing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491D7CEC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100" w:beforeAutospacing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29AE86D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717" w:beforeLines="225" w:beforeAutospacing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4518400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3A1967BF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eastAsia="宋体" w:cs="Times New Roman"/>
          <w:color w:val="000000" w:themeColor="text1"/>
          <w:kern w:val="2"/>
          <w:sz w:val="21"/>
          <w:szCs w:val="24"/>
          <w:lang w:val="en-US" w:eastAsia="zh-CN" w:bidi="ar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6350</wp:posOffset>
                </wp:positionV>
                <wp:extent cx="5479415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941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0.5pt;height:0.05pt;width:431.45pt;z-index:251661312;mso-width-relative:page;mso-height-relative:page;" filled="f" stroked="t" coordsize="21600,21600" o:gfxdata="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Q63FK0gAAAAUBAAAPAAAAAAAAAAEAIAAAACIAAABkcnMvZG93bnJldi54bWxQSwEC&#10;FAAUAAAACACHTuJA+DwKQfoBAAD0AwAADgAAAAAAAAABACAAAAAh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冠县人民政府办公室     </w:t>
      </w:r>
      <w:r>
        <w:rPr>
          <w:rFonts w:hint="eastAsia" w:ascii="仿宋_GB2312" w:hAnsi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2024年</w:t>
      </w:r>
      <w:r>
        <w:rPr>
          <w:rFonts w:hint="eastAsia" w:ascii="仿宋_GB2312" w:hAnsi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日印发</w:t>
      </w:r>
    </w:p>
    <w:p w14:paraId="77916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270"/>
        <w:textAlignment w:val="auto"/>
        <w:rPr>
          <w:rFonts w:hint="eastAsia"/>
          <w:lang w:val="en-US" w:eastAsia="zh-CN"/>
        </w:rPr>
      </w:pPr>
      <w:r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26670</wp:posOffset>
                </wp:positionV>
                <wp:extent cx="5479415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941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2.1pt;height:0.05pt;width:431.45pt;z-index:251662336;mso-width-relative:page;mso-height-relative:page;" filled="f" stroked="t" coordsize="21600,21600" o:gfxdata="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6+O+PSAAAABAEAAA8AAAAAAAAAAQAgAAAAIgAAAGRycy9kb3ducmV2LnhtbFBL&#10;AQIUABQAAAAIAIdO4kD45KVh/AEAAPQDAAAOAAAAAAAAAAEAIAAAACE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（共印</w:t>
      </w:r>
      <w:r>
        <w:rPr>
          <w:rFonts w:hint="eastAsia" w:ascii="仿宋_GB2312" w:hAnsi="仿宋_GB2312" w:eastAsia="仿宋_GB2312" w:cs="仿宋_GB2312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b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份）</w:t>
      </w:r>
    </w:p>
    <w:sectPr>
      <w:footerReference r:id="rId3" w:type="default"/>
      <w:pgSz w:w="11906" w:h="16838"/>
      <w:pgMar w:top="2098" w:right="1587" w:bottom="1701" w:left="1587" w:header="851" w:footer="1417" w:gutter="0"/>
      <w:paperSrc/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919C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DD8ECF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DD8ECF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kMzZhODFhZDgzMTA4MjU0MTI1NjQ4Zjg4OGMxZjgifQ=="/>
  </w:docVars>
  <w:rsids>
    <w:rsidRoot w:val="00000000"/>
    <w:rsid w:val="03BC3D71"/>
    <w:rsid w:val="054D52AE"/>
    <w:rsid w:val="06623C55"/>
    <w:rsid w:val="09084DC6"/>
    <w:rsid w:val="0AFF77E7"/>
    <w:rsid w:val="0D9970F3"/>
    <w:rsid w:val="0FF57BF5"/>
    <w:rsid w:val="105F33A6"/>
    <w:rsid w:val="113E3D6D"/>
    <w:rsid w:val="1192540E"/>
    <w:rsid w:val="12731031"/>
    <w:rsid w:val="13A53911"/>
    <w:rsid w:val="140B6E5D"/>
    <w:rsid w:val="15981FD7"/>
    <w:rsid w:val="16EE287E"/>
    <w:rsid w:val="1B8D560F"/>
    <w:rsid w:val="1F074124"/>
    <w:rsid w:val="215D1E09"/>
    <w:rsid w:val="220B5D4A"/>
    <w:rsid w:val="223C1E72"/>
    <w:rsid w:val="25080A10"/>
    <w:rsid w:val="2F364819"/>
    <w:rsid w:val="32403FA5"/>
    <w:rsid w:val="34BC5F73"/>
    <w:rsid w:val="352B6AFA"/>
    <w:rsid w:val="37255709"/>
    <w:rsid w:val="37C71195"/>
    <w:rsid w:val="3AE53941"/>
    <w:rsid w:val="3F1B1D3D"/>
    <w:rsid w:val="3F383034"/>
    <w:rsid w:val="408E1CDD"/>
    <w:rsid w:val="441F71D0"/>
    <w:rsid w:val="4B5571D5"/>
    <w:rsid w:val="4B721438"/>
    <w:rsid w:val="4C183581"/>
    <w:rsid w:val="4D64365C"/>
    <w:rsid w:val="4F505C61"/>
    <w:rsid w:val="505B3ACB"/>
    <w:rsid w:val="518F10C7"/>
    <w:rsid w:val="57B17A99"/>
    <w:rsid w:val="58320ABB"/>
    <w:rsid w:val="5A9516C2"/>
    <w:rsid w:val="5AF56D4A"/>
    <w:rsid w:val="5C5D32CE"/>
    <w:rsid w:val="5D855E7A"/>
    <w:rsid w:val="5FF3189B"/>
    <w:rsid w:val="6019777B"/>
    <w:rsid w:val="61BB5512"/>
    <w:rsid w:val="62FB4E56"/>
    <w:rsid w:val="63C25157"/>
    <w:rsid w:val="63E41080"/>
    <w:rsid w:val="63F521F4"/>
    <w:rsid w:val="64EE75F7"/>
    <w:rsid w:val="64FF525C"/>
    <w:rsid w:val="664A447A"/>
    <w:rsid w:val="667A45F5"/>
    <w:rsid w:val="6EB711E1"/>
    <w:rsid w:val="706D4BBB"/>
    <w:rsid w:val="73C106E5"/>
    <w:rsid w:val="768B3027"/>
    <w:rsid w:val="76BA3770"/>
    <w:rsid w:val="79807559"/>
    <w:rsid w:val="7BFF038A"/>
    <w:rsid w:val="7CCB6798"/>
    <w:rsid w:val="7ED70360"/>
    <w:rsid w:val="7EE21B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Block Text"/>
    <w:basedOn w:val="1"/>
    <w:autoRedefine/>
    <w:unhideWhenUsed/>
    <w:qFormat/>
    <w:uiPriority w:val="99"/>
    <w:pPr>
      <w:spacing w:after="120"/>
      <w:ind w:left="1440" w:leftChars="700" w:right="1440" w:rightChars="700"/>
    </w:p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Emphasis"/>
    <w:basedOn w:val="9"/>
    <w:autoRedefine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385</Words>
  <Characters>389</Characters>
  <Lines>0</Lines>
  <Paragraphs>0</Paragraphs>
  <TotalTime>3</TotalTime>
  <ScaleCrop>false</ScaleCrop>
  <LinksUpToDate>false</LinksUpToDate>
  <CharactersWithSpaces>485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2020-03-04T17:32:00Z</dcterms:created>
  <dc:creator>K</dc:creator>
  <cp:lastModifiedBy>皓雪</cp:lastModifiedBy>
  <cp:lastPrinted>2024-12-09T08:14:12Z</cp:lastPrinted>
  <dcterms:modified xsi:type="dcterms:W3CDTF">2024-12-09T08:14:14Z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561A671C8AB44876B430C910998C2B1D_13</vt:lpwstr>
  </property>
</Properties>
</file>