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医疗保障局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5CF5481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8</TotalTime>
  <ScaleCrop>false</ScaleCrop>
  <LinksUpToDate>false</LinksUpToDate>
  <CharactersWithSpaces>361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2021-05-13T08:08:49Z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85534B2E2E0C472AB3A084C578129964</vt:lpwstr>
  </property>
</Properties>
</file>